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CB1B" w14:textId="77777777" w:rsidR="00F30F71" w:rsidRDefault="0067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0"/>
          <w:szCs w:val="30"/>
          <w:u w:val="single"/>
        </w:rPr>
      </w:pPr>
      <w:proofErr w:type="spellStart"/>
      <w:r>
        <w:rPr>
          <w:b/>
          <w:color w:val="000000"/>
          <w:sz w:val="30"/>
          <w:szCs w:val="30"/>
          <w:u w:val="single"/>
        </w:rPr>
        <w:t>Curricolo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 </w:t>
      </w:r>
      <w:proofErr w:type="spellStart"/>
      <w:r>
        <w:rPr>
          <w:b/>
          <w:color w:val="000000"/>
          <w:sz w:val="30"/>
          <w:szCs w:val="30"/>
          <w:u w:val="single"/>
        </w:rPr>
        <w:t>educazione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civica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 per </w:t>
      </w:r>
      <w:proofErr w:type="spellStart"/>
      <w:r>
        <w:rPr>
          <w:b/>
          <w:color w:val="000000"/>
          <w:sz w:val="30"/>
          <w:szCs w:val="30"/>
          <w:u w:val="single"/>
        </w:rPr>
        <w:t>classi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 </w:t>
      </w:r>
      <w:proofErr w:type="spellStart"/>
      <w:r>
        <w:rPr>
          <w:b/>
          <w:color w:val="000000"/>
          <w:sz w:val="30"/>
          <w:szCs w:val="30"/>
          <w:u w:val="single"/>
        </w:rPr>
        <w:t>parallele</w:t>
      </w:r>
      <w:proofErr w:type="spellEnd"/>
    </w:p>
    <w:p w14:paraId="350FA0C1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396CCB4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ff9"/>
        <w:tblW w:w="960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785"/>
      </w:tblGrid>
      <w:tr w:rsidR="00F30F71" w14:paraId="5C6CC508" w14:textId="77777777">
        <w:trPr>
          <w:trHeight w:val="295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DEE5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Classe</w:t>
            </w:r>
            <w:proofErr w:type="spellEnd"/>
            <w:r>
              <w:t xml:space="preserve"> prima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D84C" w14:textId="77777777" w:rsidR="00F30F71" w:rsidRDefault="00F30F71">
            <w:pPr>
              <w:ind w:left="0" w:hanging="2"/>
            </w:pPr>
          </w:p>
        </w:tc>
      </w:tr>
      <w:tr w:rsidR="00F30F71" w14:paraId="31D8C906" w14:textId="77777777">
        <w:trPr>
          <w:trHeight w:val="485"/>
          <w:tblHeader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B38C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Macroarea</w:t>
            </w:r>
            <w:proofErr w:type="spellEnd"/>
            <w:r>
              <w:t xml:space="preserve">: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F46C" w14:textId="77777777" w:rsidR="00F30F71" w:rsidRDefault="00F30F71">
            <w:pPr>
              <w:ind w:left="0" w:hanging="2"/>
            </w:pPr>
          </w:p>
        </w:tc>
      </w:tr>
      <w:tr w:rsidR="00F30F71" w14:paraId="792A1BA3" w14:textId="77777777">
        <w:trPr>
          <w:trHeight w:val="1607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B355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1D80C103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509A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Utilizzare</w:t>
            </w:r>
            <w:proofErr w:type="spellEnd"/>
            <w:r>
              <w:t xml:space="preserve"> e </w:t>
            </w:r>
            <w:proofErr w:type="spellStart"/>
            <w:r>
              <w:t>produrre</w:t>
            </w:r>
            <w:proofErr w:type="spellEnd"/>
            <w:r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</w:t>
            </w:r>
            <w:proofErr w:type="spellStart"/>
            <w:r>
              <w:t>multimediali</w:t>
            </w:r>
            <w:proofErr w:type="spellEnd"/>
          </w:p>
          <w:p w14:paraId="1C160CD9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consapevoli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potenzialità</w:t>
            </w:r>
            <w:proofErr w:type="spellEnd"/>
            <w:r>
              <w:t xml:space="preserve"> 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limiti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in cui </w:t>
            </w:r>
            <w:proofErr w:type="spellStart"/>
            <w:r>
              <w:t>vengono</w:t>
            </w:r>
            <w:proofErr w:type="spellEnd"/>
            <w:r>
              <w:t xml:space="preserve"> applicate</w:t>
            </w:r>
          </w:p>
          <w:p w14:paraId="14F79FB3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Essere</w:t>
            </w:r>
            <w:proofErr w:type="spellEnd"/>
            <w:r>
              <w:t xml:space="preserve"> in </w:t>
            </w:r>
            <w:proofErr w:type="spellStart"/>
            <w:r>
              <w:t>grado</w:t>
            </w:r>
            <w:proofErr w:type="spellEnd"/>
            <w:r>
              <w:t xml:space="preserve"> di </w:t>
            </w:r>
            <w:proofErr w:type="spellStart"/>
            <w:r>
              <w:t>evitare</w:t>
            </w:r>
            <w:proofErr w:type="spellEnd"/>
            <w:r>
              <w:t xml:space="preserve">, </w:t>
            </w:r>
            <w:proofErr w:type="spellStart"/>
            <w:r>
              <w:t>usando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, </w:t>
            </w:r>
            <w:proofErr w:type="spellStart"/>
            <w:r>
              <w:t>rischi</w:t>
            </w:r>
            <w:proofErr w:type="spellEnd"/>
            <w:r>
              <w:t xml:space="preserve"> per la salute e </w:t>
            </w:r>
            <w:proofErr w:type="spellStart"/>
            <w:r>
              <w:t>minacce</w:t>
            </w:r>
            <w:proofErr w:type="spellEnd"/>
            <w:r>
              <w:t xml:space="preserve"> al proprio </w:t>
            </w:r>
            <w:proofErr w:type="spellStart"/>
            <w:r>
              <w:t>benessere</w:t>
            </w:r>
            <w:proofErr w:type="spellEnd"/>
            <w:r>
              <w:t xml:space="preserve"> </w:t>
            </w:r>
            <w:proofErr w:type="spellStart"/>
            <w:r>
              <w:t>fisico</w:t>
            </w:r>
            <w:proofErr w:type="spellEnd"/>
            <w:r>
              <w:t xml:space="preserve"> e </w:t>
            </w:r>
            <w:proofErr w:type="spellStart"/>
            <w:r>
              <w:t>psicologico</w:t>
            </w:r>
            <w:proofErr w:type="spellEnd"/>
          </w:p>
          <w:p w14:paraId="7AB658B6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risorse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rete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per </w:t>
            </w:r>
            <w:proofErr w:type="spellStart"/>
            <w:r>
              <w:t>esprimersi</w:t>
            </w:r>
            <w:proofErr w:type="spellEnd"/>
            <w:r>
              <w:t xml:space="preserve"> in modo </w:t>
            </w:r>
            <w:proofErr w:type="spellStart"/>
            <w:r>
              <w:t>autentico</w:t>
            </w:r>
            <w:proofErr w:type="spellEnd"/>
            <w:r>
              <w:t xml:space="preserve"> e per </w:t>
            </w:r>
            <w:proofErr w:type="spellStart"/>
            <w:r>
              <w:t>informarsi</w:t>
            </w:r>
            <w:proofErr w:type="spellEnd"/>
            <w:r>
              <w:t xml:space="preserve"> in modo</w:t>
            </w:r>
          </w:p>
          <w:p w14:paraId="40763148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consapevole</w:t>
            </w:r>
            <w:proofErr w:type="spellEnd"/>
            <w:r>
              <w:t xml:space="preserve"> e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prodotti</w:t>
            </w:r>
            <w:proofErr w:type="spellEnd"/>
            <w:r>
              <w:t xml:space="preserve"> </w:t>
            </w:r>
          </w:p>
          <w:p w14:paraId="114D780B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risorse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rete per </w:t>
            </w:r>
            <w:proofErr w:type="spellStart"/>
            <w:r>
              <w:t>partecipare</w:t>
            </w:r>
            <w:proofErr w:type="spellEnd"/>
            <w:r>
              <w:t xml:space="preserve"> al </w:t>
            </w:r>
            <w:proofErr w:type="spellStart"/>
            <w:r>
              <w:t>dibattito</w:t>
            </w:r>
            <w:proofErr w:type="spellEnd"/>
            <w:r>
              <w:t xml:space="preserve"> </w:t>
            </w:r>
            <w:proofErr w:type="spellStart"/>
            <w:r>
              <w:t>pubblico</w:t>
            </w:r>
            <w:proofErr w:type="spellEnd"/>
            <w:r>
              <w:t xml:space="preserve"> </w:t>
            </w:r>
            <w:proofErr w:type="spellStart"/>
            <w:r>
              <w:t>dando</w:t>
            </w:r>
            <w:proofErr w:type="spellEnd"/>
            <w:r>
              <w:t xml:space="preserve"> il nostro </w:t>
            </w:r>
            <w:proofErr w:type="spellStart"/>
            <w:r>
              <w:t>contributo</w:t>
            </w:r>
            <w:proofErr w:type="spellEnd"/>
            <w:r>
              <w:t xml:space="preserve"> come </w:t>
            </w:r>
            <w:proofErr w:type="spellStart"/>
            <w:r>
              <w:t>cittadini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democrazia</w:t>
            </w:r>
            <w:proofErr w:type="spellEnd"/>
            <w:r>
              <w:t xml:space="preserve"> </w:t>
            </w:r>
          </w:p>
          <w:p w14:paraId="6402EC26" w14:textId="77777777" w:rsidR="00F30F71" w:rsidRDefault="00677E9F">
            <w:pPr>
              <w:spacing w:after="160" w:line="259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consapevoli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potenzialità</w:t>
            </w:r>
            <w:proofErr w:type="spellEnd"/>
            <w:r>
              <w:t xml:space="preserve"> 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limiti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in cui </w:t>
            </w:r>
            <w:proofErr w:type="spellStart"/>
            <w:r>
              <w:t>vengono</w:t>
            </w:r>
            <w:proofErr w:type="spellEnd"/>
            <w:r>
              <w:t xml:space="preserve"> applicate </w:t>
            </w:r>
          </w:p>
          <w:p w14:paraId="5F2A69CF" w14:textId="77777777" w:rsidR="00F30F71" w:rsidRDefault="00F30F71">
            <w:pPr>
              <w:spacing w:after="160" w:line="259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30F71" w14:paraId="53EAFC3D" w14:textId="77777777">
        <w:trPr>
          <w:trHeight w:val="1647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3C91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62E7665B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AF89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Elementi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: </w:t>
            </w:r>
            <w:proofErr w:type="spellStart"/>
            <w:r>
              <w:t>interagire</w:t>
            </w:r>
            <w:proofErr w:type="spellEnd"/>
            <w:r>
              <w:t xml:space="preserve"> </w:t>
            </w:r>
            <w:proofErr w:type="spellStart"/>
            <w:r>
              <w:t>correttamente</w:t>
            </w:r>
            <w:proofErr w:type="spellEnd"/>
            <w:r>
              <w:t xml:space="preserve">,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varie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e </w:t>
            </w:r>
            <w:proofErr w:type="spellStart"/>
            <w:r>
              <w:t>individuare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mezzi</w:t>
            </w:r>
            <w:proofErr w:type="spellEnd"/>
            <w:r>
              <w:t xml:space="preserve"> e le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comunicazione</w:t>
            </w:r>
            <w:proofErr w:type="spellEnd"/>
          </w:p>
          <w:p w14:paraId="7FB10BFC" w14:textId="77777777" w:rsidR="00F30F71" w:rsidRDefault="00677E9F">
            <w:pPr>
              <w:spacing w:after="160" w:line="259" w:lineRule="auto"/>
              <w:ind w:left="0" w:hanging="2"/>
            </w:pPr>
            <w:r>
              <w:t xml:space="preserve">Uso </w:t>
            </w:r>
            <w:proofErr w:type="spellStart"/>
            <w:r>
              <w:t>dei</w:t>
            </w:r>
            <w:proofErr w:type="spellEnd"/>
            <w:r>
              <w:t xml:space="preserve"> social network</w:t>
            </w:r>
          </w:p>
          <w:p w14:paraId="4625ADFE" w14:textId="77777777" w:rsidR="00F30F71" w:rsidRDefault="00677E9F">
            <w:pPr>
              <w:spacing w:after="160" w:line="259" w:lineRule="auto"/>
              <w:ind w:left="0" w:hanging="2"/>
            </w:pPr>
            <w:r>
              <w:t>Privacy</w:t>
            </w:r>
          </w:p>
          <w:p w14:paraId="2E90D565" w14:textId="77777777" w:rsidR="00F30F71" w:rsidRDefault="00677E9F">
            <w:pPr>
              <w:spacing w:after="160" w:line="259" w:lineRule="auto"/>
              <w:ind w:left="0" w:hanging="2"/>
            </w:pPr>
            <w:r>
              <w:t>I social Network</w:t>
            </w:r>
          </w:p>
          <w:p w14:paraId="055761A8" w14:textId="77777777" w:rsidR="00F30F71" w:rsidRDefault="00677E9F">
            <w:pPr>
              <w:spacing w:after="160" w:line="259" w:lineRule="auto"/>
              <w:ind w:left="0" w:hanging="2"/>
            </w:pPr>
            <w:r>
              <w:t>Cyber-</w:t>
            </w:r>
            <w:proofErr w:type="spellStart"/>
            <w:r>
              <w:t>bullismo</w:t>
            </w:r>
            <w:proofErr w:type="spellEnd"/>
          </w:p>
          <w:p w14:paraId="044A14F8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Dipendenze</w:t>
            </w:r>
            <w:proofErr w:type="spellEnd"/>
            <w:r>
              <w:t xml:space="preserve"> </w:t>
            </w:r>
            <w:proofErr w:type="spellStart"/>
            <w:r>
              <w:t>causate</w:t>
            </w:r>
            <w:proofErr w:type="spellEnd"/>
            <w:r>
              <w:t xml:space="preserve"> </w:t>
            </w:r>
            <w:proofErr w:type="spellStart"/>
            <w:r>
              <w:t>dall’uso</w:t>
            </w:r>
            <w:proofErr w:type="spellEnd"/>
            <w:r>
              <w:t xml:space="preserve"> </w:t>
            </w:r>
            <w:proofErr w:type="spellStart"/>
            <w:r>
              <w:t>eccessivo</w:t>
            </w:r>
            <w:proofErr w:type="spellEnd"/>
            <w:r>
              <w:t xml:space="preserve"> di </w:t>
            </w:r>
            <w:proofErr w:type="spellStart"/>
            <w:r>
              <w:t>tecnologie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  <w:p w14:paraId="291324A5" w14:textId="77777777" w:rsidR="00F30F71" w:rsidRDefault="00677E9F">
            <w:pPr>
              <w:spacing w:after="160" w:line="259" w:lineRule="auto"/>
              <w:ind w:left="0" w:hanging="2"/>
            </w:pPr>
            <w:r>
              <w:t xml:space="preserve">Rischi per la salute </w:t>
            </w:r>
            <w:proofErr w:type="spellStart"/>
            <w:r>
              <w:t>collegate</w:t>
            </w:r>
            <w:proofErr w:type="spellEnd"/>
            <w:r>
              <w:t xml:space="preserve"> ai </w:t>
            </w:r>
            <w:proofErr w:type="spellStart"/>
            <w:r>
              <w:t>dispositivi</w:t>
            </w:r>
            <w:proofErr w:type="spellEnd"/>
            <w:r>
              <w:t xml:space="preserve"> </w:t>
            </w:r>
            <w:proofErr w:type="spellStart"/>
            <w:r>
              <w:t>elettronici</w:t>
            </w:r>
            <w:proofErr w:type="spellEnd"/>
          </w:p>
          <w:p w14:paraId="5E718A68" w14:textId="77777777" w:rsidR="00F30F71" w:rsidRDefault="00677E9F">
            <w:pPr>
              <w:spacing w:after="160" w:line="259" w:lineRule="auto"/>
              <w:ind w:left="0" w:hanging="2"/>
            </w:pPr>
            <w:r>
              <w:t xml:space="preserve">Netiquette e </w:t>
            </w:r>
            <w:proofErr w:type="spellStart"/>
            <w:r>
              <w:t>pericoli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rete</w:t>
            </w:r>
          </w:p>
          <w:p w14:paraId="44D7A806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Elementi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  <w:p w14:paraId="2055CBC4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consapevole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rete per </w:t>
            </w:r>
            <w:proofErr w:type="spellStart"/>
            <w:r>
              <w:t>superare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stereotipi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</w:p>
          <w:p w14:paraId="1676F306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temi</w:t>
            </w:r>
            <w:proofErr w:type="spellEnd"/>
            <w:r>
              <w:t xml:space="preserve"> di </w:t>
            </w:r>
            <w:proofErr w:type="spellStart"/>
            <w:r>
              <w:t>pubblico</w:t>
            </w:r>
            <w:proofErr w:type="spellEnd"/>
            <w:r>
              <w:t xml:space="preserve"> </w:t>
            </w:r>
            <w:proofErr w:type="spellStart"/>
            <w:r>
              <w:t>dibattito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social net work</w:t>
            </w:r>
          </w:p>
          <w:p w14:paraId="6C55F855" w14:textId="77777777" w:rsidR="00F30F71" w:rsidRDefault="00677E9F">
            <w:pPr>
              <w:spacing w:after="160" w:line="259" w:lineRule="auto"/>
              <w:ind w:left="0" w:hanging="2"/>
            </w:pPr>
            <w:r>
              <w:t xml:space="preserve">Uso </w:t>
            </w:r>
            <w:proofErr w:type="spellStart"/>
            <w:r>
              <w:t>della</w:t>
            </w:r>
            <w:proofErr w:type="spellEnd"/>
            <w:r>
              <w:t xml:space="preserve"> rete per </w:t>
            </w:r>
            <w:proofErr w:type="spellStart"/>
            <w:r>
              <w:t>valorizzare</w:t>
            </w:r>
            <w:proofErr w:type="spellEnd"/>
            <w:r>
              <w:t xml:space="preserve"> e </w:t>
            </w:r>
            <w:proofErr w:type="spellStart"/>
            <w:r>
              <w:t>sponsorizzare</w:t>
            </w:r>
            <w:proofErr w:type="spellEnd"/>
            <w:r>
              <w:t xml:space="preserve"> il </w:t>
            </w:r>
            <w:proofErr w:type="spellStart"/>
            <w:r>
              <w:t>territorio</w:t>
            </w:r>
            <w:proofErr w:type="spellEnd"/>
          </w:p>
          <w:p w14:paraId="3924B5D6" w14:textId="77777777" w:rsidR="00F30F71" w:rsidRDefault="00677E9F">
            <w:pPr>
              <w:spacing w:after="160" w:line="259" w:lineRule="auto"/>
              <w:ind w:left="0" w:hanging="2"/>
            </w:pPr>
            <w:r>
              <w:t>Gli influencer</w:t>
            </w:r>
          </w:p>
          <w:p w14:paraId="5060AE61" w14:textId="77777777" w:rsidR="00F30F71" w:rsidRDefault="00677E9F">
            <w:pPr>
              <w:spacing w:after="160" w:line="259" w:lineRule="auto"/>
              <w:ind w:left="0" w:hanging="2"/>
            </w:pPr>
            <w:r>
              <w:t xml:space="preserve">Fake news </w:t>
            </w:r>
            <w:proofErr w:type="spellStart"/>
            <w:r>
              <w:t>cosa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e come </w:t>
            </w:r>
            <w:proofErr w:type="spellStart"/>
            <w:r>
              <w:t>riconoscerle</w:t>
            </w:r>
            <w:proofErr w:type="spellEnd"/>
          </w:p>
          <w:p w14:paraId="280E9EB3" w14:textId="77777777" w:rsidR="00F30F71" w:rsidRDefault="00677E9F">
            <w:pPr>
              <w:spacing w:after="160" w:line="259" w:lineRule="auto"/>
              <w:ind w:left="0" w:hanging="2"/>
            </w:pPr>
            <w:r>
              <w:t xml:space="preserve">Truffe e </w:t>
            </w:r>
            <w:proofErr w:type="spellStart"/>
            <w:r>
              <w:t>raggiri</w:t>
            </w:r>
            <w:proofErr w:type="spellEnd"/>
            <w:r>
              <w:t xml:space="preserve"> </w:t>
            </w:r>
            <w:proofErr w:type="spellStart"/>
            <w:r>
              <w:t>tramite</w:t>
            </w:r>
            <w:proofErr w:type="spellEnd"/>
            <w:r>
              <w:t xml:space="preserve"> la rete</w:t>
            </w:r>
          </w:p>
        </w:tc>
      </w:tr>
      <w:tr w:rsidR="00F30F71" w14:paraId="00DAD661" w14:textId="77777777">
        <w:trPr>
          <w:trHeight w:val="1197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8760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18E55833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6CC7" w14:textId="77777777" w:rsidR="00F30F71" w:rsidRDefault="00677E9F">
            <w:pPr>
              <w:spacing w:line="240" w:lineRule="auto"/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3E2E1FAC" w14:textId="77777777">
        <w:trPr>
          <w:trHeight w:val="481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F0AC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E17B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752556DF" w14:textId="77777777">
        <w:trPr>
          <w:trHeight w:val="731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EA38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35032CED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5DFB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3482B068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4B66851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4CC996F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826FF08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a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23D3906E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A939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seconda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EF50" w14:textId="77777777" w:rsidR="00F30F71" w:rsidRDefault="00F30F71">
            <w:pPr>
              <w:ind w:left="0" w:hanging="2"/>
            </w:pPr>
          </w:p>
        </w:tc>
      </w:tr>
      <w:tr w:rsidR="00F30F71" w14:paraId="143FEBD5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8090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Macroarea</w:t>
            </w:r>
            <w:proofErr w:type="spellEnd"/>
            <w:r>
              <w:t xml:space="preserve">: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</w:p>
          <w:p w14:paraId="0C48DB6C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802B" w14:textId="77777777" w:rsidR="00F30F71" w:rsidRDefault="00F30F71">
            <w:pPr>
              <w:ind w:left="0" w:hanging="2"/>
            </w:pPr>
          </w:p>
        </w:tc>
      </w:tr>
      <w:tr w:rsidR="00F30F71" w14:paraId="55264947" w14:textId="77777777">
        <w:trPr>
          <w:trHeight w:val="2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07AB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06FE1B4B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BC93" w14:textId="77777777" w:rsidR="00F30F71" w:rsidRDefault="00677E9F">
            <w:pPr>
              <w:spacing w:after="160" w:line="259" w:lineRule="auto"/>
              <w:ind w:left="0" w:hanging="2"/>
            </w:pPr>
            <w:proofErr w:type="spellStart"/>
            <w:r>
              <w:t>Sviluppare</w:t>
            </w:r>
            <w:proofErr w:type="spellEnd"/>
            <w:r>
              <w:t xml:space="preserve"> la </w:t>
            </w:r>
            <w:proofErr w:type="spellStart"/>
            <w:r>
              <w:t>sostenibilità</w:t>
            </w:r>
            <w:proofErr w:type="spellEnd"/>
            <w:r>
              <w:t xml:space="preserve"> come stile di vita</w:t>
            </w:r>
          </w:p>
          <w:p w14:paraId="3C743350" w14:textId="77777777" w:rsidR="00F30F71" w:rsidRDefault="00677E9F">
            <w:pPr>
              <w:ind w:left="0" w:hanging="2"/>
            </w:pPr>
            <w:proofErr w:type="spellStart"/>
            <w:r>
              <w:t>Sviluppare</w:t>
            </w:r>
            <w:proofErr w:type="spellEnd"/>
            <w:r>
              <w:t xml:space="preserve"> e </w:t>
            </w:r>
            <w:proofErr w:type="spellStart"/>
            <w:r>
              <w:t>diffondere</w:t>
            </w:r>
            <w:proofErr w:type="spellEnd"/>
            <w:r>
              <w:t xml:space="preserve"> la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salute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la </w:t>
            </w:r>
            <w:proofErr w:type="spellStart"/>
            <w:r>
              <w:t>prevenzione</w:t>
            </w:r>
            <w:proofErr w:type="spellEnd"/>
          </w:p>
          <w:p w14:paraId="50E14AB8" w14:textId="77777777" w:rsidR="00F30F71" w:rsidRDefault="00F30F71">
            <w:pPr>
              <w:ind w:left="0" w:hanging="2"/>
            </w:pPr>
          </w:p>
          <w:p w14:paraId="6DFC59B2" w14:textId="77777777" w:rsidR="00F30F71" w:rsidRDefault="00677E9F">
            <w:pPr>
              <w:ind w:left="0" w:hanging="2"/>
            </w:pPr>
            <w:proofErr w:type="spellStart"/>
            <w:r>
              <w:t>Promuovere</w:t>
            </w:r>
            <w:proofErr w:type="spellEnd"/>
            <w:r>
              <w:t xml:space="preserve"> e </w:t>
            </w:r>
            <w:proofErr w:type="spellStart"/>
            <w:r>
              <w:t>sviluppare</w:t>
            </w:r>
            <w:proofErr w:type="spellEnd"/>
            <w:r>
              <w:t xml:space="preserve"> la </w:t>
            </w: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comportamenti</w:t>
            </w:r>
            <w:proofErr w:type="spellEnd"/>
            <w:r>
              <w:t xml:space="preserve"> </w:t>
            </w:r>
            <w:proofErr w:type="spellStart"/>
            <w:r>
              <w:t>alimentari</w:t>
            </w:r>
            <w:proofErr w:type="spellEnd"/>
            <w:r>
              <w:t xml:space="preserve"> </w:t>
            </w:r>
            <w:proofErr w:type="spellStart"/>
            <w:r>
              <w:t>corretti</w:t>
            </w:r>
            <w:proofErr w:type="spellEnd"/>
          </w:p>
          <w:p w14:paraId="0509EE3D" w14:textId="77777777" w:rsidR="00F30F71" w:rsidRDefault="00F30F71">
            <w:pPr>
              <w:ind w:left="0" w:hanging="2"/>
            </w:pPr>
          </w:p>
          <w:p w14:paraId="69055547" w14:textId="77777777" w:rsidR="00F30F71" w:rsidRDefault="00677E9F">
            <w:pPr>
              <w:ind w:left="0" w:hanging="2"/>
            </w:pP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consapevoli</w:t>
            </w:r>
            <w:proofErr w:type="spellEnd"/>
            <w:r>
              <w:t xml:space="preserve"> </w:t>
            </w:r>
            <w:proofErr w:type="spellStart"/>
            <w:r>
              <w:t>dell’impatto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filiera</w:t>
            </w:r>
            <w:proofErr w:type="spellEnd"/>
            <w:r>
              <w:t xml:space="preserve"> </w:t>
            </w:r>
            <w:proofErr w:type="spellStart"/>
            <w:r>
              <w:t>produttiva</w:t>
            </w:r>
            <w:proofErr w:type="spellEnd"/>
            <w:r>
              <w:t xml:space="preserve"> </w:t>
            </w:r>
            <w:proofErr w:type="spellStart"/>
            <w:r>
              <w:t>agro-alimentare</w:t>
            </w:r>
            <w:proofErr w:type="spellEnd"/>
            <w:r>
              <w:t xml:space="preserve"> dal punto di vista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ed </w:t>
            </w:r>
            <w:proofErr w:type="spellStart"/>
            <w:r>
              <w:t>economico</w:t>
            </w:r>
            <w:proofErr w:type="spellEnd"/>
          </w:p>
          <w:p w14:paraId="0CA56AB3" w14:textId="77777777" w:rsidR="00F30F71" w:rsidRDefault="00F30F71">
            <w:pPr>
              <w:ind w:left="0" w:hanging="2"/>
            </w:pPr>
          </w:p>
          <w:p w14:paraId="40FB09B4" w14:textId="77777777" w:rsidR="00F30F71" w:rsidRDefault="00677E9F">
            <w:pPr>
              <w:ind w:left="0" w:hanging="2"/>
            </w:pPr>
            <w:proofErr w:type="spellStart"/>
            <w:r>
              <w:t>Promuovere</w:t>
            </w:r>
            <w:proofErr w:type="spellEnd"/>
            <w:r>
              <w:t xml:space="preserve"> e </w:t>
            </w:r>
            <w:proofErr w:type="spellStart"/>
            <w:r>
              <w:t>diffondere</w:t>
            </w:r>
            <w:proofErr w:type="spellEnd"/>
            <w:r>
              <w:t xml:space="preserve"> la </w:t>
            </w:r>
            <w:proofErr w:type="spellStart"/>
            <w:r>
              <w:t>cultura</w:t>
            </w:r>
            <w:proofErr w:type="spellEnd"/>
            <w:r>
              <w:t xml:space="preserve"> del rispetto 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valorizzazione</w:t>
            </w:r>
            <w:proofErr w:type="spellEnd"/>
            <w:r>
              <w:t xml:space="preserve"> del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</w:p>
          <w:p w14:paraId="79B00C76" w14:textId="77777777" w:rsidR="00F30F71" w:rsidRDefault="00F30F71">
            <w:pPr>
              <w:ind w:left="0" w:hanging="2"/>
            </w:pPr>
          </w:p>
          <w:p w14:paraId="71DB1568" w14:textId="77777777" w:rsidR="00F30F71" w:rsidRDefault="00677E9F">
            <w:pPr>
              <w:ind w:left="0" w:hanging="2"/>
            </w:pPr>
            <w:r>
              <w:t xml:space="preserve">Prendere </w:t>
            </w:r>
            <w:proofErr w:type="spellStart"/>
            <w:r>
              <w:t>coscienza</w:t>
            </w:r>
            <w:proofErr w:type="spellEnd"/>
            <w:r>
              <w:t xml:space="preserve"> del </w:t>
            </w:r>
            <w:proofErr w:type="spellStart"/>
            <w:r>
              <w:t>valore</w:t>
            </w:r>
            <w:proofErr w:type="spellEnd"/>
            <w:r>
              <w:t xml:space="preserve"> del nostro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come </w:t>
            </w:r>
            <w:proofErr w:type="spellStart"/>
            <w:r>
              <w:t>risorse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per il turismo</w:t>
            </w:r>
          </w:p>
          <w:p w14:paraId="7CD1316F" w14:textId="77777777" w:rsidR="00F30F71" w:rsidRDefault="00F30F71">
            <w:pPr>
              <w:ind w:left="0" w:hanging="2"/>
            </w:pPr>
          </w:p>
          <w:p w14:paraId="00627CDE" w14:textId="77777777" w:rsidR="00F30F71" w:rsidRDefault="00677E9F">
            <w:pPr>
              <w:ind w:left="0" w:hanging="2"/>
            </w:pP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ambientali</w:t>
            </w:r>
            <w:proofErr w:type="spellEnd"/>
            <w:r>
              <w:t xml:space="preserve"> a </w:t>
            </w:r>
            <w:proofErr w:type="spellStart"/>
            <w:r>
              <w:t>livello</w:t>
            </w:r>
            <w:proofErr w:type="spellEnd"/>
            <w:r>
              <w:t xml:space="preserve"> </w:t>
            </w:r>
            <w:proofErr w:type="spellStart"/>
            <w:r>
              <w:t>mondiale</w:t>
            </w:r>
            <w:proofErr w:type="spellEnd"/>
            <w:r>
              <w:t xml:space="preserve"> e le </w:t>
            </w:r>
            <w:proofErr w:type="spellStart"/>
            <w:r>
              <w:t>misure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  <w:r>
              <w:t xml:space="preserve"> in </w:t>
            </w:r>
            <w:proofErr w:type="spellStart"/>
            <w:r>
              <w:t>atto</w:t>
            </w:r>
            <w:proofErr w:type="spellEnd"/>
            <w:r>
              <w:t xml:space="preserve"> per </w:t>
            </w:r>
            <w:proofErr w:type="spellStart"/>
            <w:r>
              <w:t>contrastarle</w:t>
            </w:r>
            <w:proofErr w:type="spellEnd"/>
          </w:p>
          <w:p w14:paraId="5D5D08C5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30F71" w14:paraId="425101F0" w14:textId="77777777">
        <w:trPr>
          <w:trHeight w:val="19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1D9B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093AA3F8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20B6" w14:textId="77777777" w:rsidR="00F30F71" w:rsidRDefault="00677E9F">
            <w:pPr>
              <w:ind w:left="0" w:hanging="2"/>
            </w:pPr>
            <w:r>
              <w:t xml:space="preserve">Il difficile </w:t>
            </w:r>
            <w:proofErr w:type="spellStart"/>
            <w:r>
              <w:t>rapporto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uomo</w:t>
            </w:r>
            <w:proofErr w:type="spellEnd"/>
            <w:r>
              <w:t xml:space="preserve"> e </w:t>
            </w:r>
            <w:proofErr w:type="spellStart"/>
            <w:r>
              <w:t>ambiente</w:t>
            </w:r>
            <w:proofErr w:type="spellEnd"/>
            <w:r>
              <w:t xml:space="preserve">: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biodiversità</w:t>
            </w:r>
            <w:proofErr w:type="spellEnd"/>
          </w:p>
          <w:p w14:paraId="0B40A1C3" w14:textId="77777777" w:rsidR="00F30F71" w:rsidRDefault="00677E9F">
            <w:pPr>
              <w:ind w:left="0" w:hanging="2"/>
            </w:pPr>
            <w:r>
              <w:t xml:space="preserve">Packaging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prodotti</w:t>
            </w:r>
            <w:proofErr w:type="spellEnd"/>
            <w:r>
              <w:t xml:space="preserve"> </w:t>
            </w:r>
            <w:proofErr w:type="spellStart"/>
            <w:r>
              <w:t>alimentari</w:t>
            </w:r>
            <w:proofErr w:type="spellEnd"/>
          </w:p>
          <w:p w14:paraId="498A7FCB" w14:textId="77777777" w:rsidR="00F30F71" w:rsidRDefault="00677E9F">
            <w:pPr>
              <w:ind w:left="0" w:hanging="2"/>
            </w:pPr>
            <w:r>
              <w:t xml:space="preserve">La </w:t>
            </w:r>
            <w:proofErr w:type="spellStart"/>
            <w:r>
              <w:t>raccolta</w:t>
            </w:r>
            <w:proofErr w:type="spellEnd"/>
            <w:r>
              <w:t xml:space="preserve"> </w:t>
            </w:r>
            <w:proofErr w:type="spellStart"/>
            <w:r>
              <w:t>differenziata</w:t>
            </w:r>
            <w:proofErr w:type="spellEnd"/>
          </w:p>
          <w:p w14:paraId="6155734C" w14:textId="77777777" w:rsidR="00F30F71" w:rsidRDefault="00677E9F">
            <w:pPr>
              <w:ind w:left="0" w:hanging="2"/>
            </w:pPr>
            <w:r>
              <w:t xml:space="preserve">Linee </w:t>
            </w:r>
            <w:proofErr w:type="spellStart"/>
            <w:r>
              <w:t>guida</w:t>
            </w:r>
            <w:proofErr w:type="spellEnd"/>
            <w:r>
              <w:t xml:space="preserve"> per </w:t>
            </w:r>
            <w:proofErr w:type="spellStart"/>
            <w:r>
              <w:t>una</w:t>
            </w:r>
            <w:proofErr w:type="spellEnd"/>
            <w:r>
              <w:t xml:space="preserve"> sana </w:t>
            </w:r>
            <w:proofErr w:type="spellStart"/>
            <w:r>
              <w:t>alimentazione</w:t>
            </w:r>
            <w:proofErr w:type="spellEnd"/>
          </w:p>
          <w:p w14:paraId="263521AC" w14:textId="77777777" w:rsidR="00F30F71" w:rsidRDefault="00677E9F">
            <w:pPr>
              <w:ind w:left="0" w:hanging="2"/>
            </w:pPr>
            <w:proofErr w:type="spellStart"/>
            <w:r>
              <w:t>Disturbi</w:t>
            </w:r>
            <w:proofErr w:type="spellEnd"/>
            <w:r>
              <w:t xml:space="preserve"> del </w:t>
            </w:r>
            <w:proofErr w:type="spellStart"/>
            <w:r>
              <w:t>comportamento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 xml:space="preserve"> </w:t>
            </w:r>
          </w:p>
          <w:p w14:paraId="5F598F03" w14:textId="77777777" w:rsidR="00F30F71" w:rsidRDefault="00677E9F">
            <w:pPr>
              <w:ind w:left="0" w:hanging="2"/>
            </w:pPr>
            <w:r>
              <w:t xml:space="preserve">Il difficile </w:t>
            </w:r>
            <w:proofErr w:type="spellStart"/>
            <w:r>
              <w:t>rapporto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uomo</w:t>
            </w:r>
            <w:proofErr w:type="spellEnd"/>
            <w:r>
              <w:t xml:space="preserve"> e </w:t>
            </w:r>
            <w:proofErr w:type="spellStart"/>
            <w:proofErr w:type="gramStart"/>
            <w:r>
              <w:t>ambiente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biodiversità</w:t>
            </w:r>
            <w:proofErr w:type="spellEnd"/>
          </w:p>
          <w:p w14:paraId="09D04387" w14:textId="77777777" w:rsidR="00F30F71" w:rsidRDefault="00677E9F">
            <w:pPr>
              <w:ind w:left="0" w:hanging="2"/>
            </w:pPr>
            <w:r>
              <w:t xml:space="preserve"> La </w:t>
            </w:r>
            <w:proofErr w:type="spellStart"/>
            <w:r>
              <w:t>filiera</w:t>
            </w:r>
            <w:proofErr w:type="spellEnd"/>
            <w:r>
              <w:t xml:space="preserve"> </w:t>
            </w:r>
            <w:proofErr w:type="spellStart"/>
            <w:r>
              <w:t>agroalimentare</w:t>
            </w:r>
            <w:proofErr w:type="spellEnd"/>
            <w:r>
              <w:t xml:space="preserve"> eco-</w:t>
            </w:r>
            <w:proofErr w:type="spellStart"/>
            <w:r>
              <w:t>sostenibile</w:t>
            </w:r>
            <w:proofErr w:type="spellEnd"/>
          </w:p>
          <w:p w14:paraId="15BB58EE" w14:textId="77777777" w:rsidR="00F30F71" w:rsidRDefault="00677E9F">
            <w:pPr>
              <w:ind w:left="0" w:hanging="2"/>
            </w:pPr>
            <w:r>
              <w:t xml:space="preserve">La </w:t>
            </w:r>
            <w:proofErr w:type="spellStart"/>
            <w:r>
              <w:t>filiera</w:t>
            </w:r>
            <w:proofErr w:type="spellEnd"/>
            <w:r>
              <w:t xml:space="preserve"> </w:t>
            </w:r>
            <w:proofErr w:type="spellStart"/>
            <w:r>
              <w:t>produttiva</w:t>
            </w:r>
            <w:proofErr w:type="spellEnd"/>
            <w:r>
              <w:t xml:space="preserve"> </w:t>
            </w:r>
            <w:proofErr w:type="spellStart"/>
            <w:r>
              <w:t>agroalimentare</w:t>
            </w:r>
            <w:proofErr w:type="spellEnd"/>
            <w:r>
              <w:t xml:space="preserve">: </w:t>
            </w:r>
            <w:proofErr w:type="spellStart"/>
            <w:r>
              <w:t>risvolti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</w:t>
            </w:r>
            <w:proofErr w:type="spellStart"/>
            <w:r>
              <w:t>ambientali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 ed economici.</w:t>
            </w:r>
          </w:p>
          <w:p w14:paraId="4F4F4F7E" w14:textId="77777777" w:rsidR="00F30F71" w:rsidRDefault="00677E9F">
            <w:pPr>
              <w:ind w:left="0" w:hanging="2"/>
            </w:pPr>
            <w:proofErr w:type="spellStart"/>
            <w:r>
              <w:t>Tracciabilità</w:t>
            </w:r>
            <w:proofErr w:type="spellEnd"/>
            <w:r>
              <w:t xml:space="preserve"> e </w:t>
            </w:r>
            <w:proofErr w:type="spellStart"/>
            <w:r>
              <w:t>rintracciabilità</w:t>
            </w:r>
            <w:proofErr w:type="spellEnd"/>
            <w:r>
              <w:t xml:space="preserve"> di </w:t>
            </w:r>
            <w:proofErr w:type="spellStart"/>
            <w:r>
              <w:t>filiera</w:t>
            </w:r>
            <w:proofErr w:type="spellEnd"/>
          </w:p>
          <w:p w14:paraId="30A974FC" w14:textId="77777777" w:rsidR="00F30F71" w:rsidRDefault="00677E9F">
            <w:pPr>
              <w:ind w:left="0" w:hanging="2"/>
            </w:pPr>
            <w:proofErr w:type="spellStart"/>
            <w:r>
              <w:t>Etichetta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>.</w:t>
            </w:r>
          </w:p>
          <w:p w14:paraId="6FF9A3B6" w14:textId="77777777" w:rsidR="00F30F71" w:rsidRDefault="00677E9F">
            <w:pPr>
              <w:ind w:left="0" w:hanging="2"/>
            </w:pPr>
            <w:r>
              <w:t xml:space="preserve">Lo </w:t>
            </w:r>
            <w:proofErr w:type="spellStart"/>
            <w:r>
              <w:t>spreco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>.</w:t>
            </w:r>
          </w:p>
          <w:p w14:paraId="570A77D9" w14:textId="77777777" w:rsidR="00F30F71" w:rsidRDefault="00677E9F">
            <w:pPr>
              <w:ind w:left="0" w:hanging="2"/>
            </w:pPr>
            <w:proofErr w:type="spellStart"/>
            <w:r>
              <w:t>Etica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</w:p>
          <w:p w14:paraId="47A4AE0D" w14:textId="77777777" w:rsidR="00F30F71" w:rsidRDefault="00677E9F">
            <w:pPr>
              <w:ind w:left="0" w:hanging="2"/>
            </w:pPr>
            <w:r>
              <w:t xml:space="preserve"> </w:t>
            </w:r>
            <w:proofErr w:type="spellStart"/>
            <w:r>
              <w:t>Sicurezza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divisa.</w:t>
            </w:r>
          </w:p>
          <w:p w14:paraId="13B609FC" w14:textId="77777777" w:rsidR="00F30F71" w:rsidRDefault="00677E9F">
            <w:pPr>
              <w:ind w:left="0" w:hanging="2"/>
            </w:pPr>
            <w:r>
              <w:t xml:space="preserve">Patrimonio </w:t>
            </w:r>
            <w:proofErr w:type="spellStart"/>
            <w:r>
              <w:t>culturale</w:t>
            </w:r>
            <w:proofErr w:type="spellEnd"/>
            <w:r>
              <w:t xml:space="preserve">: come </w:t>
            </w:r>
            <w:proofErr w:type="spellStart"/>
            <w:r>
              <w:t>valorizzarlo</w:t>
            </w:r>
            <w:proofErr w:type="spellEnd"/>
            <w:r>
              <w:t xml:space="preserve"> e </w:t>
            </w:r>
            <w:proofErr w:type="spellStart"/>
            <w:r>
              <w:t>rispettarlo</w:t>
            </w:r>
            <w:proofErr w:type="spellEnd"/>
          </w:p>
          <w:p w14:paraId="49A9B32E" w14:textId="77777777" w:rsidR="00F30F71" w:rsidRDefault="00677E9F">
            <w:pPr>
              <w:ind w:left="0" w:hanging="2"/>
            </w:pPr>
            <w:r>
              <w:t xml:space="preserve">Turismo </w:t>
            </w:r>
            <w:proofErr w:type="spellStart"/>
            <w:r>
              <w:t>sostenibile</w:t>
            </w:r>
            <w:proofErr w:type="spellEnd"/>
          </w:p>
          <w:p w14:paraId="0E4BD31E" w14:textId="77777777" w:rsidR="00F30F71" w:rsidRDefault="00677E9F">
            <w:pPr>
              <w:ind w:left="0" w:hanging="2"/>
            </w:pPr>
            <w:r>
              <w:t xml:space="preserve"> </w:t>
            </w:r>
            <w:proofErr w:type="gramStart"/>
            <w:r>
              <w:t>Food  tourism</w:t>
            </w:r>
            <w:proofErr w:type="gramEnd"/>
          </w:p>
          <w:p w14:paraId="0DEECC7D" w14:textId="77777777" w:rsidR="00F30F71" w:rsidRDefault="00677E9F">
            <w:pPr>
              <w:ind w:left="0" w:hanging="2"/>
            </w:pPr>
            <w:r>
              <w:t>Ecotourism</w:t>
            </w:r>
          </w:p>
          <w:p w14:paraId="1D279FCB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Scelte</w:t>
            </w:r>
            <w:proofErr w:type="spellEnd"/>
            <w:r>
              <w:t xml:space="preserve"> di </w:t>
            </w:r>
            <w:proofErr w:type="spellStart"/>
            <w:r>
              <w:t>consumo</w:t>
            </w:r>
            <w:proofErr w:type="spellEnd"/>
            <w:r>
              <w:t xml:space="preserve"> e </w:t>
            </w:r>
            <w:proofErr w:type="spellStart"/>
            <w:r>
              <w:t>impatto</w:t>
            </w:r>
            <w:proofErr w:type="spellEnd"/>
            <w:r>
              <w:t xml:space="preserve"> sui </w:t>
            </w:r>
            <w:proofErr w:type="spellStart"/>
            <w:r>
              <w:t>cambiamenti</w:t>
            </w:r>
            <w:proofErr w:type="spellEnd"/>
            <w:r>
              <w:t xml:space="preserve"> </w:t>
            </w:r>
            <w:proofErr w:type="spellStart"/>
            <w:r>
              <w:t>climatici</w:t>
            </w:r>
            <w:proofErr w:type="spellEnd"/>
            <w:r>
              <w:t xml:space="preserve"> </w:t>
            </w:r>
          </w:p>
          <w:p w14:paraId="1429F40F" w14:textId="77777777" w:rsidR="00F30F71" w:rsidRDefault="00677E9F">
            <w:pPr>
              <w:ind w:left="0" w:hanging="2"/>
            </w:pPr>
            <w:proofErr w:type="spellStart"/>
            <w:r>
              <w:t>Valorizzazione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identità</w:t>
            </w:r>
            <w:proofErr w:type="spellEnd"/>
            <w:r>
              <w:t xml:space="preserve"> e </w:t>
            </w:r>
            <w:proofErr w:type="spellStart"/>
            <w:r>
              <w:t>globalizzazione</w:t>
            </w:r>
            <w:proofErr w:type="spellEnd"/>
          </w:p>
          <w:p w14:paraId="2884979A" w14:textId="77777777" w:rsidR="00F30F71" w:rsidRDefault="00677E9F">
            <w:pPr>
              <w:ind w:left="0" w:hanging="2"/>
            </w:pPr>
            <w:r>
              <w:t xml:space="preserve">Il Made in Italy </w:t>
            </w:r>
            <w:proofErr w:type="spellStart"/>
            <w:r>
              <w:t>agroalimentare</w:t>
            </w:r>
            <w:proofErr w:type="spellEnd"/>
          </w:p>
          <w:p w14:paraId="01B8B29C" w14:textId="77777777" w:rsidR="00F30F71" w:rsidRDefault="00677E9F">
            <w:pPr>
              <w:ind w:left="0" w:hanging="2"/>
            </w:pPr>
            <w:proofErr w:type="spellStart"/>
            <w:r>
              <w:t>Parità</w:t>
            </w:r>
            <w:proofErr w:type="spellEnd"/>
            <w:r>
              <w:t xml:space="preserve"> di </w:t>
            </w:r>
            <w:proofErr w:type="spellStart"/>
            <w:r>
              <w:t>genere</w:t>
            </w:r>
            <w:proofErr w:type="spellEnd"/>
            <w:r>
              <w:t xml:space="preserve">: le </w:t>
            </w:r>
            <w:proofErr w:type="spellStart"/>
            <w:r>
              <w:t>discriminazioni</w:t>
            </w:r>
            <w:proofErr w:type="spellEnd"/>
            <w:r>
              <w:t xml:space="preserve"> in </w:t>
            </w:r>
            <w:proofErr w:type="spellStart"/>
            <w:r>
              <w:t>ambiente</w:t>
            </w:r>
            <w:proofErr w:type="spellEnd"/>
            <w:r>
              <w:t xml:space="preserve"> </w:t>
            </w:r>
            <w:proofErr w:type="spellStart"/>
            <w:r>
              <w:t>lavorativo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</w:p>
          <w:p w14:paraId="25A8BEF9" w14:textId="77777777" w:rsidR="00F30F71" w:rsidRDefault="00677E9F">
            <w:pPr>
              <w:ind w:left="0" w:hanging="2"/>
            </w:pPr>
            <w:proofErr w:type="spellStart"/>
            <w:r>
              <w:t>Violenza</w:t>
            </w:r>
            <w:proofErr w:type="spellEnd"/>
            <w:r>
              <w:t xml:space="preserve"> di </w:t>
            </w:r>
            <w:proofErr w:type="spellStart"/>
            <w:r>
              <w:t>genere</w:t>
            </w:r>
            <w:proofErr w:type="spellEnd"/>
          </w:p>
          <w:p w14:paraId="55B3280E" w14:textId="77777777" w:rsidR="00F30F71" w:rsidRDefault="00677E9F">
            <w:pPr>
              <w:ind w:left="0" w:hanging="2"/>
            </w:pPr>
            <w:r>
              <w:t xml:space="preserve">Il </w:t>
            </w:r>
            <w:proofErr w:type="spellStart"/>
            <w:r>
              <w:t>diritto</w:t>
            </w:r>
            <w:proofErr w:type="spellEnd"/>
            <w:r>
              <w:t xml:space="preserve"> </w:t>
            </w:r>
            <w:proofErr w:type="spellStart"/>
            <w:r>
              <w:t>all’istruzione</w:t>
            </w:r>
            <w:proofErr w:type="spellEnd"/>
            <w:r>
              <w:t xml:space="preserve"> in Italia e </w:t>
            </w:r>
            <w:proofErr w:type="spellStart"/>
            <w:r>
              <w:t>nel</w:t>
            </w:r>
            <w:proofErr w:type="spellEnd"/>
            <w:r>
              <w:t xml:space="preserve"> mondo</w:t>
            </w:r>
          </w:p>
          <w:p w14:paraId="55148A82" w14:textId="77777777" w:rsidR="00F30F71" w:rsidRDefault="00677E9F">
            <w:pPr>
              <w:ind w:left="0" w:hanging="2"/>
            </w:pPr>
            <w:r>
              <w:t xml:space="preserve">Il </w:t>
            </w:r>
            <w:proofErr w:type="spellStart"/>
            <w:r>
              <w:t>divario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Paesi</w:t>
            </w:r>
            <w:proofErr w:type="spellEnd"/>
            <w:r>
              <w:t xml:space="preserve"> </w:t>
            </w:r>
            <w:proofErr w:type="spellStart"/>
            <w:r>
              <w:t>ricchi</w:t>
            </w:r>
            <w:proofErr w:type="spellEnd"/>
            <w:r>
              <w:t xml:space="preserve"> e </w:t>
            </w:r>
            <w:proofErr w:type="spellStart"/>
            <w:r>
              <w:t>Paesi</w:t>
            </w:r>
            <w:proofErr w:type="spellEnd"/>
            <w:r>
              <w:t xml:space="preserve"> </w:t>
            </w:r>
            <w:proofErr w:type="spellStart"/>
            <w:r>
              <w:t>poveri</w:t>
            </w:r>
            <w:proofErr w:type="spellEnd"/>
            <w:r>
              <w:t xml:space="preserve">: cause e </w:t>
            </w:r>
            <w:proofErr w:type="spellStart"/>
            <w:r>
              <w:t>condizioni</w:t>
            </w:r>
            <w:proofErr w:type="spellEnd"/>
            <w:r>
              <w:t xml:space="preserve"> di vita</w:t>
            </w:r>
          </w:p>
          <w:p w14:paraId="10128CDF" w14:textId="77777777" w:rsidR="00F30F71" w:rsidRDefault="00677E9F">
            <w:pPr>
              <w:ind w:left="0" w:hanging="2"/>
            </w:pPr>
            <w:r>
              <w:t xml:space="preserve">Il </w:t>
            </w:r>
            <w:proofErr w:type="spellStart"/>
            <w:r>
              <w:t>diritto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salute.</w:t>
            </w:r>
          </w:p>
          <w:p w14:paraId="32B31337" w14:textId="77777777" w:rsidR="00F30F71" w:rsidRDefault="00677E9F">
            <w:pPr>
              <w:ind w:left="0" w:hanging="2"/>
            </w:pPr>
            <w:proofErr w:type="spellStart"/>
            <w:r>
              <w:t>Migrazioni</w:t>
            </w:r>
            <w:proofErr w:type="spellEnd"/>
            <w:r>
              <w:t xml:space="preserve"> </w:t>
            </w:r>
            <w:proofErr w:type="spellStart"/>
            <w:r>
              <w:t>sanitarie</w:t>
            </w:r>
            <w:proofErr w:type="spellEnd"/>
            <w:r>
              <w:t xml:space="preserve"> in Italia.</w:t>
            </w:r>
          </w:p>
          <w:p w14:paraId="1AF4F468" w14:textId="77777777" w:rsidR="00F30F71" w:rsidRDefault="00F30F71">
            <w:pPr>
              <w:ind w:left="0" w:hanging="2"/>
            </w:pPr>
          </w:p>
        </w:tc>
      </w:tr>
      <w:tr w:rsidR="00F30F71" w14:paraId="7283C16C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2AF5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58B0B984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E5DB" w14:textId="77777777" w:rsidR="00F30F71" w:rsidRDefault="00677E9F">
            <w:pPr>
              <w:spacing w:line="240" w:lineRule="auto"/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05C63F11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3549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7428FE78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3056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6F2C7866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3144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1B64B920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B5AE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1813D6FF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C2BBB72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4C2D0D7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D2AC70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D2E007B" w14:textId="77777777" w:rsidR="00F30F71" w:rsidRDefault="0067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spellStart"/>
      <w:r>
        <w:t>Indirizzo</w:t>
      </w:r>
      <w:proofErr w:type="spellEnd"/>
      <w:r>
        <w:t xml:space="preserve"> </w:t>
      </w:r>
      <w:proofErr w:type="spellStart"/>
      <w:r>
        <w:t>Enogastronomia</w:t>
      </w:r>
      <w:proofErr w:type="spellEnd"/>
    </w:p>
    <w:p w14:paraId="58D54693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b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0AE93F3B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5D38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terza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E70B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30F71" w14:paraId="36F700A7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B70AF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6A8EB087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2BC4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30F71" w14:paraId="40B1439B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E9A6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5D20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30F71" w14:paraId="42C700CC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66E0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782689D8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2804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37A307BB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46C6887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4DF2C37B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542279D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05F69B63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0B3E76D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70C21EDB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226A4BA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7F8A666F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B889B9E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2EC9639B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6A73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44DE9D89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6FD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7B25EB4A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78C061B4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07711EE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19BBDFD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5786CCA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69657662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747B806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40F960A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39FDEF4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5DD0BC3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2BD0C8B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03B10CA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3A3FBD1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3A45BAF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2022D553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735E9615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0EB0A80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2A2AECE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4BCE79D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4B25CC0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04102F7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7BF98753" w14:textId="77777777" w:rsidR="00F30F71" w:rsidRDefault="00F30F71">
            <w:pPr>
              <w:ind w:left="0" w:hanging="2"/>
            </w:pPr>
          </w:p>
        </w:tc>
      </w:tr>
      <w:tr w:rsidR="00F30F71" w14:paraId="55C7512A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ECE0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14D236BA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4008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3E5C7267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1A56D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3AB43963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6F4C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75F326B0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B14E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Totale</w:t>
            </w:r>
            <w:proofErr w:type="spellEnd"/>
            <w:r>
              <w:t xml:space="preserve"> ore</w:t>
            </w:r>
          </w:p>
          <w:p w14:paraId="6BA80002" w14:textId="77777777" w:rsidR="00F30F71" w:rsidRDefault="00F3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5448A" w14:textId="77777777" w:rsidR="00F30F71" w:rsidRDefault="0067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33</w:t>
            </w:r>
          </w:p>
        </w:tc>
      </w:tr>
    </w:tbl>
    <w:p w14:paraId="0C2035DC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4ABEFF94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C5FB59F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EC75AF9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0F9BD80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7E7B66F" w14:textId="77777777" w:rsidR="00F30F71" w:rsidRDefault="00F30F71">
      <w:pPr>
        <w:ind w:left="0" w:hanging="2"/>
      </w:pPr>
    </w:p>
    <w:tbl>
      <w:tblPr>
        <w:tblStyle w:val="affc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7F39F815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9F7C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quarta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25BF" w14:textId="77777777" w:rsidR="00F30F71" w:rsidRDefault="00F30F71">
            <w:pPr>
              <w:ind w:left="0" w:hanging="2"/>
            </w:pPr>
          </w:p>
        </w:tc>
      </w:tr>
      <w:tr w:rsidR="00F30F71" w14:paraId="589ECB13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4CD0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1062CC44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F431" w14:textId="77777777" w:rsidR="00F30F71" w:rsidRDefault="00F30F71">
            <w:pPr>
              <w:ind w:left="0" w:hanging="2"/>
            </w:pPr>
          </w:p>
        </w:tc>
      </w:tr>
      <w:tr w:rsidR="00F30F71" w14:paraId="1D535B37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787C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0C0F" w14:textId="77777777" w:rsidR="00F30F71" w:rsidRDefault="00F30F71">
            <w:pPr>
              <w:ind w:left="0" w:hanging="2"/>
            </w:pPr>
          </w:p>
        </w:tc>
      </w:tr>
      <w:tr w:rsidR="00F30F71" w14:paraId="1331D39A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1690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06715407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4F7C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614311B3" w14:textId="77777777" w:rsidR="00F30F71" w:rsidRDefault="00F30F71">
            <w:pPr>
              <w:ind w:left="0" w:hanging="2"/>
            </w:pPr>
          </w:p>
          <w:p w14:paraId="650AEF12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6F8266B8" w14:textId="77777777" w:rsidR="00F30F71" w:rsidRDefault="00F30F71">
            <w:pPr>
              <w:ind w:left="0" w:hanging="2"/>
            </w:pPr>
          </w:p>
          <w:p w14:paraId="78AB913C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68EF9651" w14:textId="77777777" w:rsidR="00F30F71" w:rsidRDefault="00F30F71">
            <w:pPr>
              <w:ind w:left="0" w:hanging="2"/>
            </w:pPr>
          </w:p>
          <w:p w14:paraId="4A669471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5C5985EC" w14:textId="77777777" w:rsidR="00F30F71" w:rsidRDefault="00F30F71">
            <w:pPr>
              <w:ind w:left="0" w:hanging="2"/>
            </w:pPr>
          </w:p>
          <w:p w14:paraId="71738486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77B0080E" w14:textId="77777777" w:rsidR="00F30F71" w:rsidRDefault="00F30F71">
            <w:pPr>
              <w:ind w:left="0" w:hanging="2"/>
            </w:pPr>
          </w:p>
          <w:p w14:paraId="3731F932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77636AC3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65A7" w14:textId="77777777" w:rsidR="00F30F71" w:rsidRDefault="00677E9F">
            <w:pPr>
              <w:ind w:left="0" w:hanging="2"/>
            </w:pPr>
            <w:proofErr w:type="spellStart"/>
            <w:r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0D3BA60A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968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5564FBDB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1E1EE497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22343B2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48CD961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1203CB2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36961028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35F698B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504D513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41316F5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20884314" w14:textId="77777777" w:rsidR="00F30F71" w:rsidRDefault="00677E9F">
            <w:pPr>
              <w:ind w:left="0" w:hanging="2"/>
            </w:pPr>
            <w:r>
              <w:lastRenderedPageBreak/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2682292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6A70F98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0B20C93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03D5214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226A346D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5F6A03B3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011CDC8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4B44A2C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2325523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69CF9D1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5CCB1D8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77399704" w14:textId="77777777" w:rsidR="00F30F71" w:rsidRDefault="00F30F71">
            <w:pPr>
              <w:ind w:left="0" w:hanging="2"/>
            </w:pPr>
          </w:p>
        </w:tc>
      </w:tr>
      <w:tr w:rsidR="00F30F71" w14:paraId="4C19D164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B3D9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75177328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B1E1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17EC8096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BC34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537AC652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10CE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2BB2A316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B47C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13D1E984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3914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7F274F57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221BC055" w14:textId="77777777" w:rsidR="00F30F71" w:rsidRDefault="00F30F71">
      <w:pPr>
        <w:ind w:left="0" w:hanging="2"/>
      </w:pPr>
    </w:p>
    <w:p w14:paraId="1DAE3CF2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4064CF01" w14:textId="77777777" w:rsidR="00F30F71" w:rsidRDefault="00F30F71">
      <w:pPr>
        <w:ind w:left="0" w:hanging="2"/>
      </w:pPr>
    </w:p>
    <w:tbl>
      <w:tblPr>
        <w:tblStyle w:val="affd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0B6BBBFC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30F4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quinta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E771" w14:textId="77777777" w:rsidR="00F30F71" w:rsidRDefault="00F30F71">
            <w:pPr>
              <w:ind w:left="0" w:hanging="2"/>
            </w:pPr>
          </w:p>
        </w:tc>
      </w:tr>
      <w:tr w:rsidR="00F30F71" w14:paraId="62FDC3B1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7588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0204CB1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B4F5" w14:textId="77777777" w:rsidR="00F30F71" w:rsidRDefault="00F30F71">
            <w:pPr>
              <w:ind w:left="0" w:hanging="2"/>
            </w:pPr>
          </w:p>
        </w:tc>
      </w:tr>
      <w:tr w:rsidR="00F30F71" w14:paraId="578D5A0C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3FF9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067A" w14:textId="77777777" w:rsidR="00F30F71" w:rsidRDefault="00F30F71">
            <w:pPr>
              <w:ind w:left="0" w:hanging="2"/>
            </w:pPr>
          </w:p>
        </w:tc>
      </w:tr>
      <w:tr w:rsidR="00F30F71" w14:paraId="3BC01F0B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757E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5FDC5BA2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2F2B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52824BE1" w14:textId="77777777" w:rsidR="00F30F71" w:rsidRDefault="00F30F71">
            <w:pPr>
              <w:ind w:left="0" w:hanging="2"/>
            </w:pPr>
          </w:p>
          <w:p w14:paraId="6BA5C69C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lastRenderedPageBreak/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51C140A3" w14:textId="77777777" w:rsidR="00F30F71" w:rsidRDefault="00F30F71">
            <w:pPr>
              <w:ind w:left="0" w:hanging="2"/>
            </w:pPr>
          </w:p>
          <w:p w14:paraId="7DD991B1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1EB72365" w14:textId="77777777" w:rsidR="00F30F71" w:rsidRDefault="00F30F71">
            <w:pPr>
              <w:ind w:left="0" w:hanging="2"/>
            </w:pPr>
          </w:p>
          <w:p w14:paraId="72D5A956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09CE4BAC" w14:textId="77777777" w:rsidR="00F30F71" w:rsidRDefault="00F30F71">
            <w:pPr>
              <w:ind w:left="0" w:hanging="2"/>
            </w:pPr>
          </w:p>
          <w:p w14:paraId="4A39A9AD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212F216C" w14:textId="77777777" w:rsidR="00F30F71" w:rsidRDefault="00F30F71">
            <w:pPr>
              <w:ind w:left="0" w:hanging="2"/>
            </w:pPr>
          </w:p>
          <w:p w14:paraId="28220254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384BB9E5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AA42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745787D4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D8C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51427759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7DE9683F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7E512DB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0B530CC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0C1D5B80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5D4BFBFD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470F057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2652211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37CC4E4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33E44C0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58460FB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12D5075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1188639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386235E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2ABBD8A2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03728B48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5C56071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6B5C126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463B6AC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707B973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5065647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5CCCCFC6" w14:textId="77777777" w:rsidR="00F30F71" w:rsidRDefault="00F30F71">
            <w:pPr>
              <w:ind w:left="0" w:hanging="2"/>
            </w:pPr>
          </w:p>
        </w:tc>
      </w:tr>
      <w:tr w:rsidR="00F30F71" w14:paraId="640A0910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4D4C" w14:textId="77777777" w:rsidR="00F30F71" w:rsidRDefault="00677E9F">
            <w:pPr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1ACD44EA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727D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3E7EA749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9AFA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61E865CD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426A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lastRenderedPageBreak/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3C7BE331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8000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Totale</w:t>
            </w:r>
            <w:proofErr w:type="spellEnd"/>
            <w:r>
              <w:t xml:space="preserve"> ore</w:t>
            </w:r>
          </w:p>
          <w:p w14:paraId="280F49BB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5A94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77C7995A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3F5307A2" w14:textId="77777777" w:rsidR="00F30F71" w:rsidRDefault="00F30F71">
      <w:pPr>
        <w:ind w:left="0" w:hanging="2"/>
      </w:pPr>
    </w:p>
    <w:p w14:paraId="6F58A817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357D2E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A102D3F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9A49410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9D12346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742F8D7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F5123BA" w14:textId="77777777" w:rsidR="00F30F71" w:rsidRDefault="0067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Indirizzo</w:t>
      </w:r>
      <w:proofErr w:type="spellEnd"/>
      <w:r>
        <w:rPr>
          <w:b/>
          <w:sz w:val="30"/>
          <w:szCs w:val="30"/>
          <w:u w:val="single"/>
        </w:rPr>
        <w:t xml:space="preserve"> Sala e </w:t>
      </w:r>
      <w:proofErr w:type="spellStart"/>
      <w:r>
        <w:rPr>
          <w:b/>
          <w:sz w:val="30"/>
          <w:szCs w:val="30"/>
          <w:u w:val="single"/>
        </w:rPr>
        <w:t>Vendita</w:t>
      </w:r>
      <w:proofErr w:type="spellEnd"/>
    </w:p>
    <w:p w14:paraId="76D46551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4D3FD0F5" w14:textId="77777777" w:rsidR="00F30F71" w:rsidRDefault="00F30F71">
      <w:pPr>
        <w:ind w:left="0" w:hanging="2"/>
      </w:pPr>
    </w:p>
    <w:tbl>
      <w:tblPr>
        <w:tblStyle w:val="affe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3E2EA497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1CA6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terza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D762" w14:textId="77777777" w:rsidR="00F30F71" w:rsidRDefault="00F30F71">
            <w:pPr>
              <w:ind w:left="0" w:hanging="2"/>
            </w:pPr>
          </w:p>
        </w:tc>
      </w:tr>
      <w:tr w:rsidR="00F30F71" w14:paraId="1473B4B1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1477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59B6EA60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5A36" w14:textId="77777777" w:rsidR="00F30F71" w:rsidRDefault="00F30F71">
            <w:pPr>
              <w:ind w:left="0" w:hanging="2"/>
            </w:pPr>
          </w:p>
        </w:tc>
      </w:tr>
      <w:tr w:rsidR="00F30F71" w14:paraId="4021E386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B36F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6798" w14:textId="77777777" w:rsidR="00F30F71" w:rsidRDefault="00F30F71">
            <w:pPr>
              <w:ind w:left="0" w:hanging="2"/>
            </w:pPr>
          </w:p>
        </w:tc>
      </w:tr>
      <w:tr w:rsidR="00F30F71" w14:paraId="1C6415FD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5315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12DA50CE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B232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1E730D52" w14:textId="77777777" w:rsidR="00F30F71" w:rsidRDefault="00F30F71">
            <w:pPr>
              <w:ind w:left="0" w:hanging="2"/>
            </w:pPr>
          </w:p>
          <w:p w14:paraId="3ED2BE82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35E35226" w14:textId="77777777" w:rsidR="00F30F71" w:rsidRDefault="00F30F71">
            <w:pPr>
              <w:ind w:left="0" w:hanging="2"/>
            </w:pPr>
          </w:p>
          <w:p w14:paraId="6CD35C3C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0386613D" w14:textId="77777777" w:rsidR="00F30F71" w:rsidRDefault="00F30F71">
            <w:pPr>
              <w:ind w:left="0" w:hanging="2"/>
            </w:pPr>
          </w:p>
          <w:p w14:paraId="554D02F4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06772169" w14:textId="77777777" w:rsidR="00F30F71" w:rsidRDefault="00F30F71">
            <w:pPr>
              <w:ind w:left="0" w:hanging="2"/>
            </w:pPr>
          </w:p>
          <w:p w14:paraId="234979A9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54CD0AEE" w14:textId="77777777" w:rsidR="00F30F71" w:rsidRDefault="00F30F71">
            <w:pPr>
              <w:ind w:left="0" w:hanging="2"/>
            </w:pPr>
          </w:p>
          <w:p w14:paraId="592931B0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3074BCA3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57B6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5CADC1EC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6EA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32A2B012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26496D3F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69F0C10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542A441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7484288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0D13F05B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50F88BC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6A173E6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18C147C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49EBD27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76F6275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5C51694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3A410670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6BA0C64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11E2CE70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451646ED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02ABBA5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1118064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61B4A80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6A9E2EA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5170223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55DD939C" w14:textId="77777777" w:rsidR="00F30F71" w:rsidRDefault="00F30F71">
            <w:pPr>
              <w:ind w:left="0" w:hanging="2"/>
            </w:pPr>
          </w:p>
        </w:tc>
      </w:tr>
      <w:tr w:rsidR="00F30F71" w14:paraId="35D86B60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8173" w14:textId="77777777" w:rsidR="00F30F71" w:rsidRDefault="00677E9F">
            <w:pPr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7BF3D025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248F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53D4815D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0B28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5F64C9BB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00B9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0343A46A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A38E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61563F19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8AFB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55073931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1129FFF9" w14:textId="77777777" w:rsidR="00F30F71" w:rsidRDefault="00F30F71">
      <w:pPr>
        <w:ind w:left="0" w:hanging="2"/>
      </w:pPr>
    </w:p>
    <w:p w14:paraId="134D9E8B" w14:textId="77777777" w:rsidR="00F30F71" w:rsidRDefault="00F30F71">
      <w:pPr>
        <w:ind w:left="0" w:hanging="2"/>
      </w:pPr>
    </w:p>
    <w:tbl>
      <w:tblPr>
        <w:tblStyle w:val="afff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3AB61F8F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FEFC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quarta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BDC6" w14:textId="77777777" w:rsidR="00F30F71" w:rsidRDefault="00F30F71">
            <w:pPr>
              <w:ind w:left="0" w:hanging="2"/>
            </w:pPr>
          </w:p>
        </w:tc>
      </w:tr>
      <w:tr w:rsidR="00F30F71" w14:paraId="4D7CB85D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877D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3B8BBEBF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746F" w14:textId="77777777" w:rsidR="00F30F71" w:rsidRDefault="00F30F71">
            <w:pPr>
              <w:ind w:left="0" w:hanging="2"/>
            </w:pPr>
          </w:p>
        </w:tc>
      </w:tr>
      <w:tr w:rsidR="00F30F71" w14:paraId="373131B2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B34F" w14:textId="77777777" w:rsidR="00F30F71" w:rsidRDefault="00677E9F">
            <w:pPr>
              <w:ind w:left="0" w:hanging="2"/>
              <w:jc w:val="both"/>
            </w:pPr>
            <w:r>
              <w:lastRenderedPageBreak/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AA47" w14:textId="77777777" w:rsidR="00F30F71" w:rsidRDefault="00F30F71">
            <w:pPr>
              <w:ind w:left="0" w:hanging="2"/>
            </w:pPr>
          </w:p>
        </w:tc>
      </w:tr>
      <w:tr w:rsidR="00F30F71" w14:paraId="27D8600A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5393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0C2F2D69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C421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2489D532" w14:textId="77777777" w:rsidR="00F30F71" w:rsidRDefault="00F30F71">
            <w:pPr>
              <w:ind w:left="0" w:hanging="2"/>
            </w:pPr>
          </w:p>
          <w:p w14:paraId="56C4A346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50B8928A" w14:textId="77777777" w:rsidR="00F30F71" w:rsidRDefault="00F30F71">
            <w:pPr>
              <w:ind w:left="0" w:hanging="2"/>
            </w:pPr>
          </w:p>
          <w:p w14:paraId="53DA975E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03EDC5D2" w14:textId="77777777" w:rsidR="00F30F71" w:rsidRDefault="00F30F71">
            <w:pPr>
              <w:ind w:left="0" w:hanging="2"/>
            </w:pPr>
          </w:p>
          <w:p w14:paraId="53CAC681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252E2C11" w14:textId="77777777" w:rsidR="00F30F71" w:rsidRDefault="00F30F71">
            <w:pPr>
              <w:ind w:left="0" w:hanging="2"/>
            </w:pPr>
          </w:p>
          <w:p w14:paraId="775D3C8C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4EE8C5CA" w14:textId="77777777" w:rsidR="00F30F71" w:rsidRDefault="00F30F71">
            <w:pPr>
              <w:ind w:left="0" w:hanging="2"/>
            </w:pPr>
          </w:p>
          <w:p w14:paraId="52F8A4D5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04A51CA2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1F40" w14:textId="77777777" w:rsidR="00F30F71" w:rsidRDefault="00677E9F">
            <w:pPr>
              <w:ind w:left="0" w:hanging="2"/>
            </w:pPr>
            <w:proofErr w:type="spellStart"/>
            <w:r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346095E5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3C2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12073C00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3A95767C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12EF4C8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015712C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047870A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1B868306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125D3FA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1E6096C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7A84C74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52DD46A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0DECF0F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55E48A8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3BA2EDE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748D8BB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75369CCF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4B2AB898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40F881C0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1896771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5F64A7F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338CA86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3625C3C0" w14:textId="77777777" w:rsidR="00F30F71" w:rsidRDefault="00677E9F">
            <w:pPr>
              <w:ind w:left="0" w:hanging="2"/>
            </w:pPr>
            <w:r>
              <w:lastRenderedPageBreak/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61D35D09" w14:textId="77777777" w:rsidR="00F30F71" w:rsidRDefault="00F30F71">
            <w:pPr>
              <w:ind w:left="0" w:hanging="2"/>
            </w:pPr>
          </w:p>
        </w:tc>
      </w:tr>
      <w:tr w:rsidR="00F30F71" w14:paraId="3AA283B4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17B7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61C2AF67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00027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65BE864A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5853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20802A04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A854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6849F8D3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B4C0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094D0ADC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5CFB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78DBA95D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1DFD5883" w14:textId="77777777" w:rsidR="00F30F71" w:rsidRDefault="00F30F71">
      <w:pPr>
        <w:ind w:left="0" w:hanging="2"/>
      </w:pPr>
    </w:p>
    <w:p w14:paraId="1B3959A8" w14:textId="77777777" w:rsidR="00F30F71" w:rsidRDefault="00F30F71">
      <w:pPr>
        <w:ind w:left="0" w:hanging="2"/>
      </w:pPr>
    </w:p>
    <w:tbl>
      <w:tblPr>
        <w:tblStyle w:val="afff0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1D98A700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4120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quinta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19DB" w14:textId="77777777" w:rsidR="00F30F71" w:rsidRDefault="00F30F71">
            <w:pPr>
              <w:ind w:left="0" w:hanging="2"/>
            </w:pPr>
          </w:p>
        </w:tc>
      </w:tr>
      <w:tr w:rsidR="00F30F71" w14:paraId="3CB96822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7D93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5F1D2A52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7549" w14:textId="77777777" w:rsidR="00F30F71" w:rsidRDefault="00F30F71">
            <w:pPr>
              <w:ind w:left="0" w:hanging="2"/>
            </w:pPr>
          </w:p>
        </w:tc>
      </w:tr>
      <w:tr w:rsidR="00F30F71" w14:paraId="163E4C27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A882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59FE" w14:textId="77777777" w:rsidR="00F30F71" w:rsidRDefault="00F30F71">
            <w:pPr>
              <w:ind w:left="0" w:hanging="2"/>
            </w:pPr>
          </w:p>
        </w:tc>
      </w:tr>
      <w:tr w:rsidR="00F30F71" w14:paraId="7AF884AF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36B4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5CCB7C9E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A287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7FFFC272" w14:textId="77777777" w:rsidR="00F30F71" w:rsidRDefault="00F30F71">
            <w:pPr>
              <w:ind w:left="0" w:hanging="2"/>
            </w:pPr>
          </w:p>
          <w:p w14:paraId="11D39277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7CA6AD3A" w14:textId="77777777" w:rsidR="00F30F71" w:rsidRDefault="00F30F71">
            <w:pPr>
              <w:ind w:left="0" w:hanging="2"/>
            </w:pPr>
          </w:p>
          <w:p w14:paraId="21508DA6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2A56CB49" w14:textId="77777777" w:rsidR="00F30F71" w:rsidRDefault="00F30F71">
            <w:pPr>
              <w:ind w:left="0" w:hanging="2"/>
            </w:pPr>
          </w:p>
          <w:p w14:paraId="5EC168EA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3CE2B818" w14:textId="77777777" w:rsidR="00F30F71" w:rsidRDefault="00F30F71">
            <w:pPr>
              <w:ind w:left="0" w:hanging="2"/>
            </w:pPr>
          </w:p>
          <w:p w14:paraId="60BD3773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56052299" w14:textId="77777777" w:rsidR="00F30F71" w:rsidRDefault="00F30F71">
            <w:pPr>
              <w:ind w:left="0" w:hanging="2"/>
            </w:pPr>
          </w:p>
          <w:p w14:paraId="1E0D3009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00E31133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2F5A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4DB05A40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18D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1D5C2CBF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742D69E9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0D4502C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2B88302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22AD552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6EA8064A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3F06384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6CA9A4C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43234DD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3C6E328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6A94734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5C18352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27BBED6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6F8ECF1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54ABCDA5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5DFD0B94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4FB2286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00C49FA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122DB84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7F02C01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278F872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4841017E" w14:textId="77777777" w:rsidR="00F30F71" w:rsidRDefault="00F30F71">
            <w:pPr>
              <w:ind w:left="0" w:hanging="2"/>
            </w:pPr>
          </w:p>
        </w:tc>
      </w:tr>
      <w:tr w:rsidR="00F30F71" w14:paraId="4448849B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7D83" w14:textId="77777777" w:rsidR="00F30F71" w:rsidRDefault="00677E9F">
            <w:pPr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7A36D5F7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6619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328C3A85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F8A4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7236663F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6158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3FAD6E2E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DA15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50942255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F463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7B68A9FB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794E0920" w14:textId="77777777" w:rsidR="00F30F71" w:rsidRDefault="00F30F71">
      <w:pPr>
        <w:ind w:left="0" w:hanging="2"/>
      </w:pPr>
    </w:p>
    <w:p w14:paraId="41C11613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27789DB6" w14:textId="77777777" w:rsidR="00F30F71" w:rsidRDefault="0067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Indirizzo</w:t>
      </w:r>
      <w:proofErr w:type="spellEnd"/>
      <w:r>
        <w:rPr>
          <w:b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Accoglienza</w:t>
      </w:r>
      <w:proofErr w:type="spellEnd"/>
      <w:r>
        <w:rPr>
          <w:b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Turistica</w:t>
      </w:r>
      <w:proofErr w:type="spellEnd"/>
      <w:r>
        <w:rPr>
          <w:b/>
          <w:sz w:val="30"/>
          <w:szCs w:val="30"/>
          <w:u w:val="single"/>
        </w:rPr>
        <w:t xml:space="preserve"> </w:t>
      </w:r>
    </w:p>
    <w:p w14:paraId="59471B8B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17F887D4" w14:textId="77777777" w:rsidR="00F30F71" w:rsidRDefault="00F30F71">
      <w:pPr>
        <w:ind w:left="0" w:hanging="2"/>
      </w:pPr>
    </w:p>
    <w:tbl>
      <w:tblPr>
        <w:tblStyle w:val="afff1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1390BAAC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8BCF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terza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5C18" w14:textId="77777777" w:rsidR="00F30F71" w:rsidRDefault="00F30F71">
            <w:pPr>
              <w:ind w:left="0" w:hanging="2"/>
            </w:pPr>
          </w:p>
        </w:tc>
      </w:tr>
      <w:tr w:rsidR="00F30F71" w14:paraId="7D9290B1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0392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28D3BC8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3B44" w14:textId="77777777" w:rsidR="00F30F71" w:rsidRDefault="00F30F71">
            <w:pPr>
              <w:ind w:left="0" w:hanging="2"/>
            </w:pPr>
          </w:p>
        </w:tc>
      </w:tr>
      <w:tr w:rsidR="00F30F71" w14:paraId="65AEE1EA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D334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6A4E" w14:textId="77777777" w:rsidR="00F30F71" w:rsidRDefault="00F30F71">
            <w:pPr>
              <w:ind w:left="0" w:hanging="2"/>
            </w:pPr>
          </w:p>
        </w:tc>
      </w:tr>
      <w:tr w:rsidR="00F30F71" w14:paraId="690D260D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DB4F7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6BB40ADF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EE1E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4BE8E9DC" w14:textId="77777777" w:rsidR="00F30F71" w:rsidRDefault="00F30F71">
            <w:pPr>
              <w:ind w:left="0" w:hanging="2"/>
            </w:pPr>
          </w:p>
          <w:p w14:paraId="41608B97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2FD8048F" w14:textId="77777777" w:rsidR="00F30F71" w:rsidRDefault="00F30F71">
            <w:pPr>
              <w:ind w:left="0" w:hanging="2"/>
            </w:pPr>
          </w:p>
          <w:p w14:paraId="0D33C096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156FFDC8" w14:textId="77777777" w:rsidR="00F30F71" w:rsidRDefault="00F30F71">
            <w:pPr>
              <w:ind w:left="0" w:hanging="2"/>
            </w:pPr>
          </w:p>
          <w:p w14:paraId="0467997B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1577C387" w14:textId="77777777" w:rsidR="00F30F71" w:rsidRDefault="00F30F71">
            <w:pPr>
              <w:ind w:left="0" w:hanging="2"/>
            </w:pPr>
          </w:p>
          <w:p w14:paraId="2E94BC3B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1B05E107" w14:textId="77777777" w:rsidR="00F30F71" w:rsidRDefault="00F30F71">
            <w:pPr>
              <w:ind w:left="0" w:hanging="2"/>
            </w:pPr>
          </w:p>
          <w:p w14:paraId="4B9688DB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4033FC0C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C186" w14:textId="77777777" w:rsidR="00F30F71" w:rsidRDefault="00677E9F">
            <w:pPr>
              <w:ind w:left="0" w:hanging="2"/>
            </w:pPr>
            <w:proofErr w:type="spellStart"/>
            <w:r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320214BC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4F1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4900A9DA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3980E624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2109B3A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0C3E70A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52738B3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35B13FDC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6BEBA43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4A072B1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100D073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5EDABE7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08C9D43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41E00F6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4BBC148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096C294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157959E6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6B7A87BF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56B6974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35D595F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5DE7208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06D71E21" w14:textId="77777777" w:rsidR="00F30F71" w:rsidRDefault="00677E9F">
            <w:pPr>
              <w:ind w:left="0" w:hanging="2"/>
            </w:pPr>
            <w:r>
              <w:lastRenderedPageBreak/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05AB97F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22F2304F" w14:textId="77777777" w:rsidR="00F30F71" w:rsidRDefault="00F30F71">
            <w:pPr>
              <w:ind w:left="0" w:hanging="2"/>
            </w:pPr>
          </w:p>
        </w:tc>
      </w:tr>
      <w:tr w:rsidR="00F30F71" w14:paraId="2E40B0BD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3ECA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6BCA8A78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1B8C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7E29721D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0533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74D93464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C961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2DB30E79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C79C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39F575ED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DF2A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493F04FC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11AF06E6" w14:textId="77777777" w:rsidR="00F30F71" w:rsidRDefault="00F30F71">
      <w:pPr>
        <w:ind w:left="0" w:hanging="2"/>
      </w:pPr>
    </w:p>
    <w:p w14:paraId="02A866BF" w14:textId="77777777" w:rsidR="00F30F71" w:rsidRDefault="00F30F71">
      <w:pPr>
        <w:ind w:left="0" w:hanging="2"/>
      </w:pPr>
    </w:p>
    <w:tbl>
      <w:tblPr>
        <w:tblStyle w:val="afff2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062AA4DF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61EA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quarta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0E27" w14:textId="77777777" w:rsidR="00F30F71" w:rsidRDefault="00F30F71">
            <w:pPr>
              <w:ind w:left="0" w:hanging="2"/>
            </w:pPr>
          </w:p>
        </w:tc>
      </w:tr>
      <w:tr w:rsidR="00F30F71" w14:paraId="6C4FD658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A30E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7F9311B8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C48B" w14:textId="77777777" w:rsidR="00F30F71" w:rsidRDefault="00F30F71">
            <w:pPr>
              <w:ind w:left="0" w:hanging="2"/>
            </w:pPr>
          </w:p>
        </w:tc>
      </w:tr>
      <w:tr w:rsidR="00F30F71" w14:paraId="61C57694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E39B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920A" w14:textId="77777777" w:rsidR="00F30F71" w:rsidRDefault="00F30F71">
            <w:pPr>
              <w:ind w:left="0" w:hanging="2"/>
            </w:pPr>
          </w:p>
        </w:tc>
      </w:tr>
      <w:tr w:rsidR="00F30F71" w14:paraId="1BAEB670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E9CC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40B035BD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6C9A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01F51ABA" w14:textId="77777777" w:rsidR="00F30F71" w:rsidRDefault="00F30F71">
            <w:pPr>
              <w:ind w:left="0" w:hanging="2"/>
            </w:pPr>
          </w:p>
          <w:p w14:paraId="330F0FB0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63D99CAB" w14:textId="77777777" w:rsidR="00F30F71" w:rsidRDefault="00F30F71">
            <w:pPr>
              <w:ind w:left="0" w:hanging="2"/>
            </w:pPr>
          </w:p>
          <w:p w14:paraId="2E5C32C6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2214A9ED" w14:textId="77777777" w:rsidR="00F30F71" w:rsidRDefault="00F30F71">
            <w:pPr>
              <w:ind w:left="0" w:hanging="2"/>
            </w:pPr>
          </w:p>
          <w:p w14:paraId="0DC7B454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415DBC14" w14:textId="77777777" w:rsidR="00F30F71" w:rsidRDefault="00F30F71">
            <w:pPr>
              <w:ind w:left="0" w:hanging="2"/>
            </w:pPr>
          </w:p>
          <w:p w14:paraId="440522A2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140E72C0" w14:textId="77777777" w:rsidR="00F30F71" w:rsidRDefault="00F30F71">
            <w:pPr>
              <w:ind w:left="0" w:hanging="2"/>
            </w:pPr>
          </w:p>
          <w:p w14:paraId="0954F7AF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11A5FF6F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B391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5B8A831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D2C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384A4329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13FF4328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42BFFF0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5AA8149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7D2B15F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78F74DAB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426B935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33FFE13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7A70FEA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5BE66BE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31C5E33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0FAAA99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213811C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7F0F64B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0C97EE18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3B95BCF3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7A7E92E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64D5FBC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0029287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4601F38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53E993B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42D572E8" w14:textId="77777777" w:rsidR="00F30F71" w:rsidRDefault="00F30F71">
            <w:pPr>
              <w:ind w:left="0" w:hanging="2"/>
            </w:pPr>
          </w:p>
        </w:tc>
      </w:tr>
      <w:tr w:rsidR="00F30F71" w14:paraId="50A3D234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EDF0" w14:textId="77777777" w:rsidR="00F30F71" w:rsidRDefault="00677E9F">
            <w:pPr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7768D4E5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44B0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27FEE760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EC8F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7256F15A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0DDF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336AC0EC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0CA9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6B95B7D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841A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2177F1A8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117E7E4B" w14:textId="77777777" w:rsidR="00F30F71" w:rsidRDefault="00F30F71">
      <w:pPr>
        <w:ind w:left="0" w:hanging="2"/>
      </w:pPr>
    </w:p>
    <w:p w14:paraId="3CBFC8EE" w14:textId="77777777" w:rsidR="00F30F71" w:rsidRDefault="00F30F71">
      <w:pPr>
        <w:ind w:left="0" w:hanging="2"/>
      </w:pPr>
    </w:p>
    <w:tbl>
      <w:tblPr>
        <w:tblStyle w:val="afff3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3497767D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2974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Classe</w:t>
            </w:r>
            <w:proofErr w:type="spellEnd"/>
            <w:r>
              <w:t xml:space="preserve"> </w:t>
            </w:r>
            <w:proofErr w:type="spellStart"/>
            <w:r>
              <w:t>quinta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1C8F" w14:textId="77777777" w:rsidR="00F30F71" w:rsidRDefault="00F30F71">
            <w:pPr>
              <w:ind w:left="0" w:hanging="2"/>
            </w:pPr>
          </w:p>
        </w:tc>
      </w:tr>
      <w:tr w:rsidR="00F30F71" w14:paraId="3C6E65E5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5966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48D77C8A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95D9" w14:textId="77777777" w:rsidR="00F30F71" w:rsidRDefault="00F30F71">
            <w:pPr>
              <w:ind w:left="0" w:hanging="2"/>
            </w:pPr>
          </w:p>
        </w:tc>
      </w:tr>
      <w:tr w:rsidR="00F30F71" w14:paraId="344C5449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E7A4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7C88" w14:textId="77777777" w:rsidR="00F30F71" w:rsidRDefault="00F30F71">
            <w:pPr>
              <w:ind w:left="0" w:hanging="2"/>
            </w:pPr>
          </w:p>
        </w:tc>
      </w:tr>
      <w:tr w:rsidR="00F30F71" w14:paraId="29D5762B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370E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0D2EF951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5B2F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73FA1434" w14:textId="77777777" w:rsidR="00F30F71" w:rsidRDefault="00F30F71">
            <w:pPr>
              <w:ind w:left="0" w:hanging="2"/>
            </w:pPr>
          </w:p>
          <w:p w14:paraId="5BE611F0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244B188E" w14:textId="77777777" w:rsidR="00F30F71" w:rsidRDefault="00F30F71">
            <w:pPr>
              <w:ind w:left="0" w:hanging="2"/>
            </w:pPr>
          </w:p>
          <w:p w14:paraId="6FF9B66E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59D898AA" w14:textId="77777777" w:rsidR="00F30F71" w:rsidRDefault="00F30F71">
            <w:pPr>
              <w:ind w:left="0" w:hanging="2"/>
            </w:pPr>
          </w:p>
          <w:p w14:paraId="65659197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048F33E9" w14:textId="77777777" w:rsidR="00F30F71" w:rsidRDefault="00F30F71">
            <w:pPr>
              <w:ind w:left="0" w:hanging="2"/>
            </w:pPr>
          </w:p>
          <w:p w14:paraId="04C73442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692C8DCF" w14:textId="77777777" w:rsidR="00F30F71" w:rsidRDefault="00F30F71">
            <w:pPr>
              <w:ind w:left="0" w:hanging="2"/>
            </w:pPr>
          </w:p>
          <w:p w14:paraId="6D492320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35A64486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06B1" w14:textId="77777777" w:rsidR="00F30F71" w:rsidRDefault="00677E9F">
            <w:pPr>
              <w:ind w:left="0" w:hanging="2"/>
            </w:pPr>
            <w:proofErr w:type="spellStart"/>
            <w:r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43C4A18C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4B6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7A379C8F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427E1A9A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7ACF5B2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7FE83BB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0B47817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513EB607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6DDA17C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62CF73C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4B99799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59D9E5E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17559F2B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4AC7FCB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75365530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406EFD6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7CFD73D9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22523495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46B80F9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1E3A2CE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38D98418" w14:textId="77777777" w:rsidR="00F30F71" w:rsidRDefault="00677E9F">
            <w:pPr>
              <w:ind w:left="0" w:hanging="2"/>
            </w:pPr>
            <w:r>
              <w:lastRenderedPageBreak/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0BAD4EF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12BAD65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24BE5A98" w14:textId="77777777" w:rsidR="00F30F71" w:rsidRDefault="00F30F71">
            <w:pPr>
              <w:ind w:left="0" w:hanging="2"/>
            </w:pPr>
          </w:p>
        </w:tc>
      </w:tr>
      <w:tr w:rsidR="00F30F71" w14:paraId="2405F183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9136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729297DC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CB8E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4D188305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E9DC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3E2E6A6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9DDA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41CA37CE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33F4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5240E903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FBF9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05CBA418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7062E06B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1C484F73" w14:textId="77777777" w:rsidR="00F30F71" w:rsidRDefault="00F30F71">
      <w:pPr>
        <w:ind w:left="0" w:hanging="2"/>
      </w:pPr>
    </w:p>
    <w:p w14:paraId="1D1CBBE2" w14:textId="77777777" w:rsidR="00F30F71" w:rsidRDefault="00F30F71">
      <w:pPr>
        <w:ind w:left="0" w:hanging="2"/>
      </w:pPr>
    </w:p>
    <w:p w14:paraId="72607D0E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7AAA6583" w14:textId="77777777" w:rsidR="00F30F71" w:rsidRDefault="0067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Indirizzo</w:t>
      </w:r>
      <w:proofErr w:type="spellEnd"/>
      <w:r>
        <w:rPr>
          <w:b/>
          <w:sz w:val="30"/>
          <w:szCs w:val="30"/>
          <w:u w:val="single"/>
        </w:rPr>
        <w:t xml:space="preserve"> Pasticceria</w:t>
      </w:r>
    </w:p>
    <w:p w14:paraId="7605544A" w14:textId="77777777" w:rsidR="00F30F71" w:rsidRDefault="00F30F71">
      <w:pPr>
        <w:ind w:left="0" w:hanging="2"/>
      </w:pPr>
    </w:p>
    <w:p w14:paraId="457F84E8" w14:textId="77777777" w:rsidR="00F30F71" w:rsidRDefault="00F30F71">
      <w:pPr>
        <w:ind w:left="0" w:hanging="2"/>
      </w:pPr>
    </w:p>
    <w:p w14:paraId="481A9305" w14:textId="77777777" w:rsidR="00F30F71" w:rsidRDefault="00F30F71">
      <w:pPr>
        <w:ind w:left="0" w:hanging="2"/>
      </w:pPr>
    </w:p>
    <w:p w14:paraId="3E86FF62" w14:textId="77777777" w:rsidR="00F30F71" w:rsidRDefault="00F30F71">
      <w:pPr>
        <w:ind w:left="0" w:hanging="2"/>
      </w:pPr>
    </w:p>
    <w:tbl>
      <w:tblPr>
        <w:tblStyle w:val="afff4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39BA2B6F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20E6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terza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10A4" w14:textId="77777777" w:rsidR="00F30F71" w:rsidRDefault="00F30F71">
            <w:pPr>
              <w:ind w:left="0" w:hanging="2"/>
            </w:pPr>
          </w:p>
        </w:tc>
      </w:tr>
      <w:tr w:rsidR="00F30F71" w14:paraId="642C977E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2295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30387F21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D608" w14:textId="77777777" w:rsidR="00F30F71" w:rsidRDefault="00F30F71">
            <w:pPr>
              <w:ind w:left="0" w:hanging="2"/>
            </w:pPr>
          </w:p>
        </w:tc>
      </w:tr>
      <w:tr w:rsidR="00F30F71" w14:paraId="0C6B96F0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AB86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E9A0" w14:textId="77777777" w:rsidR="00F30F71" w:rsidRDefault="00F30F71">
            <w:pPr>
              <w:ind w:left="0" w:hanging="2"/>
            </w:pPr>
          </w:p>
        </w:tc>
      </w:tr>
      <w:tr w:rsidR="00F30F71" w14:paraId="7F73413F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39AD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4FD35612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E187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1F6DF4F3" w14:textId="77777777" w:rsidR="00F30F71" w:rsidRDefault="00F30F71">
            <w:pPr>
              <w:ind w:left="0" w:hanging="2"/>
            </w:pPr>
          </w:p>
          <w:p w14:paraId="585AE053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315CA605" w14:textId="77777777" w:rsidR="00F30F71" w:rsidRDefault="00F30F71">
            <w:pPr>
              <w:ind w:left="0" w:hanging="2"/>
            </w:pPr>
          </w:p>
          <w:p w14:paraId="4A59EDCD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77049F18" w14:textId="77777777" w:rsidR="00F30F71" w:rsidRDefault="00F30F71">
            <w:pPr>
              <w:ind w:left="0" w:hanging="2"/>
            </w:pPr>
          </w:p>
          <w:p w14:paraId="075862D1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64D3B295" w14:textId="77777777" w:rsidR="00F30F71" w:rsidRDefault="00F30F71">
            <w:pPr>
              <w:ind w:left="0" w:hanging="2"/>
            </w:pPr>
          </w:p>
          <w:p w14:paraId="2876E2FC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73EEA3C0" w14:textId="77777777" w:rsidR="00F30F71" w:rsidRDefault="00F30F71">
            <w:pPr>
              <w:ind w:left="0" w:hanging="2"/>
            </w:pPr>
          </w:p>
          <w:p w14:paraId="250D0486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733DF222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136A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6F4470FE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B5E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02E28C62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48302BD2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7B0DF52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6183A0A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11B80B4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5C94807F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481277B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07871FF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65E3007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5095504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0B35DAD0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2C180C5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319D667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7E70409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336BA406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43803DB1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29CB7C0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7E61F26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0E9C6B4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21CC35F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323F474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409D727D" w14:textId="77777777" w:rsidR="00F30F71" w:rsidRDefault="00F30F71">
            <w:pPr>
              <w:ind w:left="0" w:hanging="2"/>
            </w:pPr>
          </w:p>
        </w:tc>
      </w:tr>
      <w:tr w:rsidR="00F30F71" w14:paraId="15F7A244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028E" w14:textId="77777777" w:rsidR="00F30F71" w:rsidRDefault="00677E9F">
            <w:pPr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6591D355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443D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0839F536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D6D4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4BF671D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EB05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22CD34E2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DCA7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Totale</w:t>
            </w:r>
            <w:proofErr w:type="spellEnd"/>
            <w:r>
              <w:t xml:space="preserve"> ore</w:t>
            </w:r>
          </w:p>
          <w:p w14:paraId="149DC9D0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ED8F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357282D7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0512498D" w14:textId="77777777" w:rsidR="00F30F71" w:rsidRDefault="00F30F71">
      <w:pPr>
        <w:ind w:left="0" w:hanging="2"/>
      </w:pPr>
    </w:p>
    <w:p w14:paraId="299C58BA" w14:textId="77777777" w:rsidR="00F30F71" w:rsidRDefault="00F30F71">
      <w:pPr>
        <w:ind w:left="0" w:hanging="2"/>
      </w:pPr>
    </w:p>
    <w:p w14:paraId="6E049B61" w14:textId="77777777" w:rsidR="00F30F71" w:rsidRDefault="00F30F71">
      <w:pPr>
        <w:ind w:left="0" w:hanging="2"/>
      </w:pPr>
    </w:p>
    <w:p w14:paraId="41C9C0D7" w14:textId="77777777" w:rsidR="00F30F71" w:rsidRDefault="00F30F71">
      <w:pPr>
        <w:ind w:left="0" w:hanging="2"/>
      </w:pPr>
    </w:p>
    <w:tbl>
      <w:tblPr>
        <w:tblStyle w:val="afff5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72730E15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C175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quarta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9F0B" w14:textId="77777777" w:rsidR="00F30F71" w:rsidRDefault="00F30F71">
            <w:pPr>
              <w:ind w:left="0" w:hanging="2"/>
            </w:pPr>
          </w:p>
        </w:tc>
      </w:tr>
      <w:tr w:rsidR="00F30F71" w14:paraId="38791BF6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3876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14B2E8F4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8334" w14:textId="77777777" w:rsidR="00F30F71" w:rsidRDefault="00F30F71">
            <w:pPr>
              <w:ind w:left="0" w:hanging="2"/>
            </w:pPr>
          </w:p>
        </w:tc>
      </w:tr>
      <w:tr w:rsidR="00F30F71" w14:paraId="2FF1A848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27D71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200F" w14:textId="77777777" w:rsidR="00F30F71" w:rsidRDefault="00F30F71">
            <w:pPr>
              <w:ind w:left="0" w:hanging="2"/>
            </w:pPr>
          </w:p>
        </w:tc>
      </w:tr>
      <w:tr w:rsidR="00F30F71" w14:paraId="2350CC15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9AE9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5830C4CB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8C04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63DA6159" w14:textId="77777777" w:rsidR="00F30F71" w:rsidRDefault="00F30F71">
            <w:pPr>
              <w:ind w:left="0" w:hanging="2"/>
            </w:pPr>
          </w:p>
          <w:p w14:paraId="4BD582C0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5905DD69" w14:textId="77777777" w:rsidR="00F30F71" w:rsidRDefault="00F30F71">
            <w:pPr>
              <w:ind w:left="0" w:hanging="2"/>
            </w:pPr>
          </w:p>
          <w:p w14:paraId="510BE0EE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4FC0F7DB" w14:textId="77777777" w:rsidR="00F30F71" w:rsidRDefault="00F30F71">
            <w:pPr>
              <w:ind w:left="0" w:hanging="2"/>
            </w:pPr>
          </w:p>
          <w:p w14:paraId="38F16DE4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21119BCC" w14:textId="77777777" w:rsidR="00F30F71" w:rsidRDefault="00F30F71">
            <w:pPr>
              <w:ind w:left="0" w:hanging="2"/>
            </w:pPr>
          </w:p>
          <w:p w14:paraId="3B929E07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02C53FDF" w14:textId="77777777" w:rsidR="00F30F71" w:rsidRDefault="00F30F71">
            <w:pPr>
              <w:ind w:left="0" w:hanging="2"/>
            </w:pPr>
          </w:p>
          <w:p w14:paraId="643012DE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03AA412D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0EA7" w14:textId="77777777" w:rsidR="00F30F71" w:rsidRDefault="00677E9F">
            <w:pPr>
              <w:ind w:left="0" w:hanging="2"/>
            </w:pPr>
            <w:proofErr w:type="spellStart"/>
            <w:r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62E91261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FAD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300ED225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43A09176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01F9224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4DA5B3E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68F4374E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7BFAA29E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593D8E3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2984E550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6A5DFD0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32C12D5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37F55219" w14:textId="77777777" w:rsidR="00F30F71" w:rsidRDefault="00677E9F">
            <w:pPr>
              <w:ind w:left="0" w:hanging="2"/>
            </w:pPr>
            <w:r>
              <w:lastRenderedPageBreak/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595B6DB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238CB6C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684D046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6DAFA768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06B62A82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15897C1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566A676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4B0DCD9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6B94ADE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41E19DB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076D3581" w14:textId="77777777" w:rsidR="00F30F71" w:rsidRDefault="00F30F71">
            <w:pPr>
              <w:ind w:left="0" w:hanging="2"/>
            </w:pPr>
          </w:p>
        </w:tc>
      </w:tr>
      <w:tr w:rsidR="00F30F71" w14:paraId="4DC07C81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0E60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659B4719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7C33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12B5742E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41BE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696810E7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69EC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2A6D08F2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BC56" w14:textId="77777777" w:rsidR="00F30F71" w:rsidRDefault="00677E9F">
            <w:pPr>
              <w:ind w:left="0" w:hanging="2"/>
            </w:pPr>
            <w:proofErr w:type="spellStart"/>
            <w:r>
              <w:t>Totale</w:t>
            </w:r>
            <w:proofErr w:type="spellEnd"/>
            <w:r>
              <w:t xml:space="preserve"> ore</w:t>
            </w:r>
          </w:p>
          <w:p w14:paraId="0CE40EDB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9258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33FCF0A0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09A7F342" w14:textId="77777777" w:rsidR="00F30F71" w:rsidRDefault="00F30F71">
      <w:pPr>
        <w:ind w:left="0" w:hanging="2"/>
      </w:pPr>
    </w:p>
    <w:p w14:paraId="0B2BE93F" w14:textId="77777777" w:rsidR="00F30F71" w:rsidRDefault="00F30F71">
      <w:pPr>
        <w:ind w:left="0" w:hanging="2"/>
      </w:pPr>
    </w:p>
    <w:tbl>
      <w:tblPr>
        <w:tblStyle w:val="afff6"/>
        <w:tblW w:w="96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F30F71" w14:paraId="785C5110" w14:textId="77777777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C731" w14:textId="77777777" w:rsidR="00F30F71" w:rsidRDefault="00677E9F">
            <w:pPr>
              <w:ind w:left="0" w:hanging="2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quinta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6A35" w14:textId="77777777" w:rsidR="00F30F71" w:rsidRDefault="00F30F71">
            <w:pPr>
              <w:ind w:left="0" w:hanging="2"/>
            </w:pPr>
          </w:p>
        </w:tc>
      </w:tr>
      <w:tr w:rsidR="00F30F71" w14:paraId="4346E7BD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BC8A" w14:textId="77777777" w:rsidR="00F30F71" w:rsidRDefault="00677E9F">
            <w:pPr>
              <w:ind w:left="0" w:hanging="2"/>
            </w:pP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cittadinanza</w:t>
            </w:r>
            <w:proofErr w:type="spellEnd"/>
          </w:p>
          <w:p w14:paraId="4CB3B8FF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F7B0" w14:textId="77777777" w:rsidR="00F30F71" w:rsidRDefault="00F30F71">
            <w:pPr>
              <w:ind w:left="0" w:hanging="2"/>
            </w:pPr>
          </w:p>
        </w:tc>
      </w:tr>
      <w:tr w:rsidR="00F30F71" w14:paraId="6BF1F834" w14:textId="77777777">
        <w:trPr>
          <w:trHeight w:val="485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1E78" w14:textId="77777777" w:rsidR="00F30F71" w:rsidRDefault="00677E9F">
            <w:pPr>
              <w:ind w:left="0" w:hanging="2"/>
              <w:jc w:val="both"/>
            </w:pPr>
            <w:r>
              <w:t xml:space="preserve">I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scegliere</w:t>
            </w:r>
            <w:proofErr w:type="spellEnd"/>
            <w:r>
              <w:t xml:space="preserve"> di </w:t>
            </w:r>
            <w:proofErr w:type="spellStart"/>
            <w:r>
              <w:t>destinare</w:t>
            </w:r>
            <w:proofErr w:type="spellEnd"/>
            <w:r>
              <w:t xml:space="preserve"> 12 ore per </w:t>
            </w:r>
            <w:proofErr w:type="spellStart"/>
            <w:r>
              <w:t>approfondire</w:t>
            </w:r>
            <w:proofErr w:type="spellEnd"/>
            <w:r>
              <w:t xml:space="preserve"> le </w:t>
            </w:r>
            <w:proofErr w:type="spellStart"/>
            <w:r>
              <w:t>tematiche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sostenibile</w:t>
            </w:r>
            <w:proofErr w:type="spellEnd"/>
            <w:r>
              <w:t xml:space="preserve"> </w:t>
            </w:r>
            <w:proofErr w:type="spellStart"/>
            <w:r>
              <w:t>affrontate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biennio</w:t>
            </w:r>
            <w:proofErr w:type="spellEnd"/>
            <w:r>
              <w:t>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AF26" w14:textId="77777777" w:rsidR="00F30F71" w:rsidRDefault="00F30F71">
            <w:pPr>
              <w:ind w:left="0" w:hanging="2"/>
            </w:pPr>
          </w:p>
        </w:tc>
      </w:tr>
      <w:tr w:rsidR="00F30F71" w14:paraId="414706E4" w14:textId="77777777">
        <w:trPr>
          <w:trHeight w:val="12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D3F5" w14:textId="77777777" w:rsidR="00F30F71" w:rsidRDefault="00677E9F">
            <w:pPr>
              <w:ind w:left="0" w:hanging="2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</w:p>
          <w:p w14:paraId="728F3B9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E4AC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le </w:t>
            </w:r>
            <w:proofErr w:type="spellStart"/>
            <w:r>
              <w:t>strutture</w:t>
            </w:r>
            <w:proofErr w:type="spellEnd"/>
            <w:r>
              <w:t xml:space="preserve"> </w:t>
            </w:r>
            <w:proofErr w:type="spellStart"/>
            <w:r>
              <w:t>giuridiche</w:t>
            </w:r>
            <w:proofErr w:type="spellEnd"/>
            <w:r>
              <w:t xml:space="preserve">, </w:t>
            </w:r>
            <w:proofErr w:type="spellStart"/>
            <w:r>
              <w:t>politiche</w:t>
            </w:r>
            <w:proofErr w:type="spellEnd"/>
            <w:r>
              <w:t xml:space="preserve"> e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partecipare</w:t>
            </w:r>
            <w:proofErr w:type="spellEnd"/>
            <w:r>
              <w:t xml:space="preserve"> </w:t>
            </w:r>
            <w:proofErr w:type="spellStart"/>
            <w:r>
              <w:t>pienamente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vita </w:t>
            </w:r>
            <w:proofErr w:type="spellStart"/>
            <w:r>
              <w:t>civica</w:t>
            </w:r>
            <w:proofErr w:type="spellEnd"/>
            <w:r>
              <w:t xml:space="preserve"> e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agendo</w:t>
            </w:r>
            <w:proofErr w:type="spellEnd"/>
            <w:r>
              <w:t xml:space="preserve"> da </w:t>
            </w:r>
            <w:proofErr w:type="spellStart"/>
            <w:r>
              <w:t>cittadino</w:t>
            </w:r>
            <w:proofErr w:type="spellEnd"/>
            <w:r>
              <w:t xml:space="preserve"> </w:t>
            </w:r>
            <w:proofErr w:type="spellStart"/>
            <w:r>
              <w:t>responsabile</w:t>
            </w:r>
            <w:proofErr w:type="spellEnd"/>
            <w:r>
              <w:t xml:space="preserve"> </w:t>
            </w:r>
          </w:p>
          <w:p w14:paraId="706A8C00" w14:textId="77777777" w:rsidR="00F30F71" w:rsidRDefault="00F30F71">
            <w:pPr>
              <w:ind w:left="0" w:hanging="2"/>
            </w:pPr>
          </w:p>
          <w:p w14:paraId="4289BD08" w14:textId="77777777" w:rsidR="00F30F71" w:rsidRDefault="00677E9F">
            <w:pPr>
              <w:ind w:left="0" w:hanging="2"/>
            </w:pPr>
            <w:proofErr w:type="spellStart"/>
            <w:r>
              <w:t>Comprendere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riconoscendo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loro </w:t>
            </w:r>
            <w:proofErr w:type="spellStart"/>
            <w:r>
              <w:t>concreta</w:t>
            </w:r>
            <w:proofErr w:type="spellEnd"/>
            <w:r>
              <w:t xml:space="preserve"> </w:t>
            </w:r>
            <w:proofErr w:type="spellStart"/>
            <w:r>
              <w:t>attuazione</w:t>
            </w:r>
            <w:proofErr w:type="spellEnd"/>
            <w:r>
              <w:t xml:space="preserve"> è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integrante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democratico</w:t>
            </w:r>
            <w:proofErr w:type="spellEnd"/>
            <w:r>
              <w:t>.</w:t>
            </w:r>
          </w:p>
          <w:p w14:paraId="3925BE70" w14:textId="77777777" w:rsidR="00F30F71" w:rsidRDefault="00F30F71">
            <w:pPr>
              <w:ind w:left="0" w:hanging="2"/>
            </w:pPr>
          </w:p>
          <w:p w14:paraId="7807A30E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Riconoscere</w:t>
            </w:r>
            <w:proofErr w:type="spellEnd"/>
            <w:r>
              <w:t xml:space="preserve"> il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dell’Unione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come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uniti</w:t>
            </w:r>
            <w:proofErr w:type="spellEnd"/>
            <w:r>
              <w:t xml:space="preserve"> da </w:t>
            </w:r>
            <w:proofErr w:type="spellStart"/>
            <w:r>
              <w:t>storia</w:t>
            </w:r>
            <w:proofErr w:type="spellEnd"/>
            <w:r>
              <w:t xml:space="preserve"> e </w:t>
            </w:r>
            <w:proofErr w:type="spellStart"/>
            <w:r>
              <w:t>cultura</w:t>
            </w:r>
            <w:proofErr w:type="spellEnd"/>
            <w:r>
              <w:t xml:space="preserve"> </w:t>
            </w:r>
            <w:proofErr w:type="spellStart"/>
            <w:r>
              <w:t>comuni</w:t>
            </w:r>
            <w:proofErr w:type="spellEnd"/>
            <w:r>
              <w:t xml:space="preserve"> e </w:t>
            </w:r>
            <w:proofErr w:type="spellStart"/>
            <w:r>
              <w:t>arricchiti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reciproche</w:t>
            </w:r>
            <w:proofErr w:type="spellEnd"/>
            <w:r>
              <w:t xml:space="preserve"> </w:t>
            </w:r>
            <w:proofErr w:type="spellStart"/>
            <w:r>
              <w:t>differenze</w:t>
            </w:r>
            <w:proofErr w:type="spellEnd"/>
            <w:r>
              <w:t xml:space="preserve"> </w:t>
            </w:r>
          </w:p>
          <w:p w14:paraId="58073E28" w14:textId="77777777" w:rsidR="00F30F71" w:rsidRDefault="00F30F71">
            <w:pPr>
              <w:ind w:left="0" w:hanging="2"/>
            </w:pPr>
          </w:p>
          <w:p w14:paraId="28E857EE" w14:textId="77777777" w:rsidR="00F30F71" w:rsidRDefault="00677E9F">
            <w:pPr>
              <w:ind w:left="0" w:hanging="2"/>
            </w:pPr>
            <w:proofErr w:type="spellStart"/>
            <w:r>
              <w:t>Valorizzare</w:t>
            </w:r>
            <w:proofErr w:type="spellEnd"/>
            <w:r>
              <w:t xml:space="preserve"> la propria </w:t>
            </w:r>
            <w:proofErr w:type="spellStart"/>
            <w:r>
              <w:t>identità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  <w:p w14:paraId="7481FF4D" w14:textId="77777777" w:rsidR="00F30F71" w:rsidRDefault="00F30F71">
            <w:pPr>
              <w:ind w:left="0" w:hanging="2"/>
            </w:pPr>
          </w:p>
          <w:p w14:paraId="3A2C35DE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mondo è </w:t>
            </w:r>
            <w:proofErr w:type="spellStart"/>
            <w:r>
              <w:t>necessariamente</w:t>
            </w:r>
            <w:proofErr w:type="spellEnd"/>
            <w:r>
              <w:t xml:space="preserve"> </w:t>
            </w:r>
            <w:proofErr w:type="spellStart"/>
            <w:r>
              <w:t>interdipendente</w:t>
            </w:r>
            <w:proofErr w:type="spellEnd"/>
            <w:r>
              <w:t>.</w:t>
            </w:r>
          </w:p>
          <w:p w14:paraId="4D1B5A18" w14:textId="77777777" w:rsidR="00F30F71" w:rsidRDefault="00F30F71">
            <w:pPr>
              <w:ind w:left="0" w:hanging="2"/>
            </w:pPr>
          </w:p>
          <w:p w14:paraId="2D5C1965" w14:textId="77777777" w:rsidR="00F30F71" w:rsidRDefault="00677E9F">
            <w:pPr>
              <w:ind w:left="0" w:hanging="2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dell’umanità</w:t>
            </w:r>
            <w:proofErr w:type="spellEnd"/>
            <w:r>
              <w:t xml:space="preserve"> </w:t>
            </w:r>
            <w:proofErr w:type="spellStart"/>
            <w:r>
              <w:t>possono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risolti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di </w:t>
            </w:r>
            <w:proofErr w:type="spellStart"/>
            <w:r>
              <w:t>Governi</w:t>
            </w:r>
            <w:proofErr w:type="spellEnd"/>
            <w:r>
              <w:t xml:space="preserve"> e </w:t>
            </w:r>
            <w:proofErr w:type="spellStart"/>
            <w:r>
              <w:t>popoli</w:t>
            </w:r>
            <w:proofErr w:type="spellEnd"/>
            <w:r>
              <w:t xml:space="preserve">. </w:t>
            </w:r>
          </w:p>
        </w:tc>
      </w:tr>
      <w:tr w:rsidR="00F30F71" w14:paraId="2F411C0D" w14:textId="77777777">
        <w:trPr>
          <w:trHeight w:val="8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3271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Conoscenze</w:t>
            </w:r>
            <w:proofErr w:type="spellEnd"/>
            <w:r>
              <w:t>/</w:t>
            </w:r>
            <w:proofErr w:type="spellStart"/>
            <w:r>
              <w:t>Contenuti</w:t>
            </w:r>
            <w:proofErr w:type="spellEnd"/>
          </w:p>
          <w:p w14:paraId="1FFBFC2F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567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Legalità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leggi</w:t>
            </w:r>
            <w:proofErr w:type="spellEnd"/>
          </w:p>
          <w:p w14:paraId="0B2FE056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mafie</w:t>
            </w:r>
            <w:proofErr w:type="spellEnd"/>
          </w:p>
          <w:p w14:paraId="46BDF332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Giustizia</w:t>
            </w:r>
            <w:proofErr w:type="spellEnd"/>
          </w:p>
          <w:p w14:paraId="0027A89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L’uguaglianza</w:t>
            </w:r>
            <w:proofErr w:type="spellEnd"/>
          </w:p>
          <w:p w14:paraId="0C7BAA7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Identità</w:t>
            </w:r>
            <w:proofErr w:type="spellEnd"/>
            <w:r>
              <w:t xml:space="preserve"> e rispetto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  <w:p w14:paraId="7F4813A9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Regolamenti</w:t>
            </w:r>
            <w:proofErr w:type="spellEnd"/>
            <w:r>
              <w:t xml:space="preserve"> e </w:t>
            </w:r>
            <w:proofErr w:type="spellStart"/>
            <w:r>
              <w:t>leggi</w:t>
            </w:r>
            <w:proofErr w:type="spellEnd"/>
          </w:p>
          <w:p w14:paraId="0B2746F4" w14:textId="77777777" w:rsidR="00F30F71" w:rsidRDefault="00677E9F">
            <w:pPr>
              <w:ind w:left="0" w:hanging="2"/>
            </w:pPr>
            <w:r>
              <w:t xml:space="preserve">• Valore e </w:t>
            </w:r>
            <w:proofErr w:type="spellStart"/>
            <w:r>
              <w:t>importanza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carte </w:t>
            </w:r>
            <w:proofErr w:type="spellStart"/>
            <w:r>
              <w:t>costituzionali</w:t>
            </w:r>
            <w:proofErr w:type="spellEnd"/>
          </w:p>
          <w:p w14:paraId="7CD9C00D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Nascita</w:t>
            </w:r>
            <w:proofErr w:type="spellEnd"/>
            <w:r>
              <w:t xml:space="preserve">,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fondanti</w:t>
            </w:r>
            <w:proofErr w:type="spellEnd"/>
          </w:p>
          <w:p w14:paraId="48A9A28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Repubblica</w:t>
            </w:r>
          </w:p>
          <w:p w14:paraId="2ECC7C18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poteri</w:t>
            </w:r>
            <w:proofErr w:type="spellEnd"/>
          </w:p>
          <w:p w14:paraId="75C16BE6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e </w:t>
            </w:r>
            <w:proofErr w:type="spellStart"/>
            <w:r>
              <w:t>doveri</w:t>
            </w:r>
            <w:proofErr w:type="spellEnd"/>
            <w:r>
              <w:t xml:space="preserve"> del </w:t>
            </w:r>
            <w:proofErr w:type="spellStart"/>
            <w:r>
              <w:t>cittadino</w:t>
            </w:r>
            <w:proofErr w:type="spellEnd"/>
          </w:p>
          <w:p w14:paraId="185545D3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inalienabili</w:t>
            </w:r>
            <w:proofErr w:type="spellEnd"/>
            <w:r>
              <w:t xml:space="preserve"> </w:t>
            </w:r>
            <w:proofErr w:type="spellStart"/>
            <w:r>
              <w:t>dell’uomo</w:t>
            </w:r>
            <w:proofErr w:type="spellEnd"/>
          </w:p>
          <w:p w14:paraId="1A647F74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inviolabili</w:t>
            </w:r>
            <w:proofErr w:type="spellEnd"/>
          </w:p>
          <w:p w14:paraId="1C7A49C7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governo</w:t>
            </w:r>
            <w:proofErr w:type="spellEnd"/>
            <w:r>
              <w:t xml:space="preserve"> in Italia e in Europa (Francia, Spagna, Germania, </w:t>
            </w:r>
            <w:proofErr w:type="spellStart"/>
            <w:r>
              <w:t>Inghilterra</w:t>
            </w:r>
            <w:proofErr w:type="spellEnd"/>
            <w:r>
              <w:t>)</w:t>
            </w:r>
          </w:p>
          <w:p w14:paraId="1A6D1975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democratica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 e </w:t>
            </w: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</w:p>
          <w:p w14:paraId="66765FE3" w14:textId="77777777" w:rsidR="00F30F71" w:rsidRDefault="00677E9F">
            <w:pPr>
              <w:ind w:left="0" w:hanging="2"/>
            </w:pPr>
            <w:proofErr w:type="spellStart"/>
            <w:r>
              <w:t>volontà</w:t>
            </w:r>
            <w:proofErr w:type="spellEnd"/>
            <w:r>
              <w:t xml:space="preserve"> </w:t>
            </w:r>
            <w:proofErr w:type="spellStart"/>
            <w:r>
              <w:t>popolare</w:t>
            </w:r>
            <w:proofErr w:type="spellEnd"/>
            <w:r>
              <w:t xml:space="preserve"> (</w:t>
            </w:r>
            <w:proofErr w:type="spellStart"/>
            <w:r>
              <w:t>elezioni</w:t>
            </w:r>
            <w:proofErr w:type="spellEnd"/>
            <w:r>
              <w:t>, referendum…)</w:t>
            </w:r>
          </w:p>
          <w:p w14:paraId="6649851E" w14:textId="77777777" w:rsidR="00F30F71" w:rsidRDefault="00677E9F">
            <w:pPr>
              <w:ind w:left="0" w:hanging="2"/>
            </w:pPr>
            <w:r>
              <w:t xml:space="preserve">• La </w:t>
            </w:r>
            <w:proofErr w:type="spellStart"/>
            <w:r>
              <w:t>nascita</w:t>
            </w:r>
            <w:proofErr w:type="spellEnd"/>
            <w:r>
              <w:t xml:space="preserve"> </w:t>
            </w:r>
            <w:proofErr w:type="spellStart"/>
            <w:r>
              <w:t>dell’Europa</w:t>
            </w:r>
            <w:proofErr w:type="spellEnd"/>
            <w:r>
              <w:t xml:space="preserve"> </w:t>
            </w:r>
            <w:proofErr w:type="spellStart"/>
            <w:r>
              <w:t>politica</w:t>
            </w:r>
            <w:proofErr w:type="spellEnd"/>
            <w:r>
              <w:t xml:space="preserve"> ed </w:t>
            </w:r>
            <w:proofErr w:type="spellStart"/>
            <w:r>
              <w:t>economica</w:t>
            </w:r>
            <w:proofErr w:type="spellEnd"/>
            <w:r>
              <w:t>.</w:t>
            </w:r>
          </w:p>
          <w:p w14:paraId="2D84C131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Politiche</w:t>
            </w:r>
            <w:proofErr w:type="spellEnd"/>
            <w: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in Europa.</w:t>
            </w:r>
          </w:p>
          <w:p w14:paraId="58F440DA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sovranazionali</w:t>
            </w:r>
            <w:proofErr w:type="spellEnd"/>
          </w:p>
          <w:p w14:paraId="2D68D30C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scambio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</w:p>
          <w:p w14:paraId="297543C2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migranti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carte </w:t>
            </w:r>
            <w:proofErr w:type="spellStart"/>
            <w:r>
              <w:t>nazionali</w:t>
            </w:r>
            <w:proofErr w:type="spellEnd"/>
            <w:r>
              <w:t xml:space="preserve"> e </w:t>
            </w:r>
            <w:proofErr w:type="spellStart"/>
            <w:r>
              <w:t>internazionali</w:t>
            </w:r>
            <w:proofErr w:type="spellEnd"/>
          </w:p>
          <w:p w14:paraId="12B53F7F" w14:textId="77777777" w:rsidR="00F30F71" w:rsidRDefault="00677E9F">
            <w:pPr>
              <w:ind w:left="0" w:hanging="2"/>
            </w:pPr>
            <w:r>
              <w:t xml:space="preserve">• </w:t>
            </w:r>
            <w:proofErr w:type="spellStart"/>
            <w:r>
              <w:t>Emigrazione</w:t>
            </w:r>
            <w:proofErr w:type="spellEnd"/>
            <w:r>
              <w:t xml:space="preserve"> e </w:t>
            </w:r>
            <w:proofErr w:type="spellStart"/>
            <w:r>
              <w:t>immigrazione</w:t>
            </w:r>
            <w:proofErr w:type="spellEnd"/>
            <w:r>
              <w:t xml:space="preserve"> due </w:t>
            </w:r>
            <w:proofErr w:type="spellStart"/>
            <w:r>
              <w:t>fenomeni</w:t>
            </w:r>
            <w:proofErr w:type="spellEnd"/>
            <w:r>
              <w:t xml:space="preserve"> </w:t>
            </w:r>
            <w:proofErr w:type="spellStart"/>
            <w:r>
              <w:t>complementari</w:t>
            </w:r>
            <w:proofErr w:type="spellEnd"/>
          </w:p>
          <w:p w14:paraId="4E51B2B1" w14:textId="77777777" w:rsidR="00F30F71" w:rsidRDefault="00F30F71">
            <w:pPr>
              <w:ind w:left="0" w:hanging="2"/>
            </w:pPr>
          </w:p>
        </w:tc>
      </w:tr>
      <w:tr w:rsidR="00F30F71" w14:paraId="462B2347" w14:textId="77777777">
        <w:trPr>
          <w:trHeight w:val="11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D9D7" w14:textId="77777777" w:rsidR="00F30F71" w:rsidRDefault="00677E9F">
            <w:pPr>
              <w:ind w:left="0" w:hanging="2"/>
            </w:pPr>
            <w:proofErr w:type="spellStart"/>
            <w:r>
              <w:t>metodologia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</w:p>
          <w:p w14:paraId="2CFAF302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96EC4" w14:textId="77777777" w:rsidR="00F30F71" w:rsidRDefault="00677E9F">
            <w:pPr>
              <w:ind w:left="0" w:hanging="2"/>
            </w:pP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,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Lim,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gruppo</w:t>
            </w:r>
            <w:proofErr w:type="spellEnd"/>
            <w:r>
              <w:t xml:space="preserve">. Uso di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attive</w:t>
            </w:r>
            <w:proofErr w:type="spellEnd"/>
            <w:r>
              <w:t xml:space="preserve"> (</w:t>
            </w: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  <w:r>
              <w:t xml:space="preserve">, brainstorming, flipped classroom) e </w:t>
            </w:r>
            <w:proofErr w:type="spellStart"/>
            <w:r>
              <w:t>compiti</w:t>
            </w:r>
            <w:proofErr w:type="spellEnd"/>
            <w:r>
              <w:t xml:space="preserve"> di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F30F71" w14:paraId="27BF0ED3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53EF8" w14:textId="77777777" w:rsidR="00F30F71" w:rsidRDefault="00677E9F">
            <w:pPr>
              <w:ind w:left="0" w:hanging="2"/>
            </w:pP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</w:p>
          <w:p w14:paraId="7E7DAAAC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8EFB" w14:textId="77777777" w:rsidR="00F30F71" w:rsidRDefault="00677E9F">
            <w:pPr>
              <w:ind w:left="0" w:hanging="2"/>
            </w:pPr>
            <w:r>
              <w:t xml:space="preserve">I </w:t>
            </w:r>
            <w:proofErr w:type="spellStart"/>
            <w:r>
              <w:t>singoli</w:t>
            </w:r>
            <w:proofErr w:type="spellEnd"/>
            <w:r>
              <w:t xml:space="preserve"> </w:t>
            </w:r>
            <w:proofErr w:type="spellStart"/>
            <w:r>
              <w:t>cdc</w:t>
            </w:r>
            <w:proofErr w:type="spellEnd"/>
            <w:r>
              <w:t xml:space="preserve">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proporre</w:t>
            </w:r>
            <w:proofErr w:type="spellEnd"/>
            <w:r>
              <w:t xml:space="preserve"> </w:t>
            </w:r>
            <w:proofErr w:type="spellStart"/>
            <w:r>
              <w:t>incontri</w:t>
            </w:r>
            <w:proofErr w:type="spellEnd"/>
            <w:r>
              <w:t xml:space="preserve"> e </w:t>
            </w:r>
            <w:proofErr w:type="spellStart"/>
            <w:r>
              <w:t>seminari</w:t>
            </w:r>
            <w:proofErr w:type="spellEnd"/>
            <w:r>
              <w:t xml:space="preserve"> alle </w:t>
            </w:r>
            <w:proofErr w:type="spellStart"/>
            <w:r>
              <w:t>classi</w:t>
            </w:r>
            <w:proofErr w:type="spellEnd"/>
            <w:r>
              <w:t xml:space="preserve">. </w:t>
            </w:r>
            <w:proofErr w:type="spellStart"/>
            <w:r>
              <w:t>Potranno</w:t>
            </w:r>
            <w:proofErr w:type="spellEnd"/>
            <w:r>
              <w:t xml:space="preserve">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aderire</w:t>
            </w:r>
            <w:proofErr w:type="spellEnd"/>
            <w:r>
              <w:t xml:space="preserve"> ai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Ministero</w:t>
            </w:r>
            <w:proofErr w:type="spellEnd"/>
            <w:r>
              <w:t xml:space="preserve"> e le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organizzano</w:t>
            </w:r>
            <w:proofErr w:type="spellEnd"/>
            <w:r>
              <w:t xml:space="preserve"> per </w:t>
            </w:r>
            <w:proofErr w:type="spellStart"/>
            <w:r>
              <w:t>promuovere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Costituzione</w:t>
            </w:r>
            <w:proofErr w:type="spellEnd"/>
            <w:r>
              <w:t xml:space="preserve">. Gli </w:t>
            </w:r>
            <w:proofErr w:type="spellStart"/>
            <w:r>
              <w:t>incontri</w:t>
            </w:r>
            <w:proofErr w:type="spellEnd"/>
            <w:r>
              <w:t xml:space="preserve"> </w:t>
            </w:r>
            <w:proofErr w:type="spellStart"/>
            <w:r>
              <w:t>organizzati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Scuola</w:t>
            </w:r>
            <w:proofErr w:type="spellEnd"/>
            <w:r>
              <w:t xml:space="preserve"> ai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parteciperanno</w:t>
            </w:r>
            <w:proofErr w:type="spellEnd"/>
            <w:r>
              <w:t xml:space="preserve"> le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entreranno</w:t>
            </w:r>
            <w:proofErr w:type="spellEnd"/>
            <w:r>
              <w:t xml:space="preserve"> a far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programmazione</w:t>
            </w:r>
            <w:proofErr w:type="spellEnd"/>
            <w:r>
              <w:t>.</w:t>
            </w:r>
          </w:p>
        </w:tc>
      </w:tr>
      <w:tr w:rsidR="00F30F71" w14:paraId="445F8B74" w14:textId="77777777">
        <w:trPr>
          <w:trHeight w:val="4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6DBF" w14:textId="77777777" w:rsidR="00F30F71" w:rsidRDefault="00677E9F">
            <w:pPr>
              <w:ind w:left="0" w:hanging="2"/>
            </w:pPr>
            <w:proofErr w:type="spellStart"/>
            <w:r>
              <w:lastRenderedPageBreak/>
              <w:t>Totale</w:t>
            </w:r>
            <w:proofErr w:type="spellEnd"/>
            <w:r>
              <w:t xml:space="preserve"> ore</w:t>
            </w:r>
          </w:p>
          <w:p w14:paraId="438721F6" w14:textId="77777777" w:rsidR="00F30F71" w:rsidRDefault="00F30F71">
            <w:pPr>
              <w:ind w:left="0" w:hanging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B196" w14:textId="77777777" w:rsidR="00F30F71" w:rsidRDefault="00677E9F">
            <w:pPr>
              <w:ind w:left="0" w:hanging="2"/>
            </w:pPr>
            <w:r>
              <w:t>33</w:t>
            </w:r>
          </w:p>
        </w:tc>
      </w:tr>
    </w:tbl>
    <w:p w14:paraId="2075B151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5E203189" w14:textId="77777777" w:rsidR="00F30F71" w:rsidRDefault="00F30F71">
      <w:pPr>
        <w:ind w:left="0" w:hanging="2"/>
      </w:pPr>
    </w:p>
    <w:p w14:paraId="14194F0E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29FA9059" w14:textId="77777777" w:rsidR="00F30F71" w:rsidRDefault="00F30F71">
      <w:pPr>
        <w:ind w:left="0" w:hanging="2"/>
      </w:pPr>
    </w:p>
    <w:p w14:paraId="0C806C05" w14:textId="77777777" w:rsidR="00F30F71" w:rsidRDefault="00F30F71">
      <w:pPr>
        <w:ind w:left="0" w:hanging="2"/>
      </w:pPr>
    </w:p>
    <w:p w14:paraId="35BCAC72" w14:textId="77777777" w:rsidR="00F30F71" w:rsidRDefault="00F30F71">
      <w:pPr>
        <w:ind w:left="0" w:hanging="2"/>
      </w:pPr>
    </w:p>
    <w:p w14:paraId="223066D6" w14:textId="77777777" w:rsidR="00F30F71" w:rsidRDefault="00F30F71">
      <w:pPr>
        <w:ind w:left="0" w:hanging="2"/>
      </w:pPr>
    </w:p>
    <w:p w14:paraId="35E5D5EB" w14:textId="77777777" w:rsidR="00F30F71" w:rsidRDefault="00F30F71">
      <w:pPr>
        <w:ind w:left="0" w:hanging="2"/>
      </w:pPr>
    </w:p>
    <w:p w14:paraId="4D4C585C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04E69FE9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1E9162FF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4A8F90B3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00AF087C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55E52E46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542D1A3B" w14:textId="77777777" w:rsidR="00F30F71" w:rsidRDefault="00F30F71">
      <w:pPr>
        <w:ind w:left="0" w:hanging="2"/>
      </w:pPr>
    </w:p>
    <w:p w14:paraId="615436D4" w14:textId="77777777" w:rsidR="00F30F71" w:rsidRDefault="00F30F71">
      <w:pPr>
        <w:ind w:left="0" w:hanging="2"/>
      </w:pPr>
    </w:p>
    <w:p w14:paraId="76C84458" w14:textId="77777777" w:rsidR="00F30F71" w:rsidRDefault="00F30F71">
      <w:pPr>
        <w:ind w:left="1" w:hanging="3"/>
        <w:rPr>
          <w:b/>
          <w:sz w:val="30"/>
          <w:szCs w:val="30"/>
          <w:u w:val="single"/>
        </w:rPr>
      </w:pPr>
    </w:p>
    <w:p w14:paraId="7BF2E24B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30"/>
          <w:szCs w:val="30"/>
          <w:u w:val="single"/>
        </w:rPr>
      </w:pPr>
    </w:p>
    <w:p w14:paraId="2FE0610A" w14:textId="77777777" w:rsidR="00F30F71" w:rsidRDefault="00F30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F30F7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A9DD" w14:textId="77777777" w:rsidR="00677E9F" w:rsidRDefault="00677E9F">
      <w:pPr>
        <w:spacing w:line="240" w:lineRule="auto"/>
        <w:ind w:left="0" w:hanging="2"/>
      </w:pPr>
      <w:r>
        <w:separator/>
      </w:r>
    </w:p>
  </w:endnote>
  <w:endnote w:type="continuationSeparator" w:id="0">
    <w:p w14:paraId="29BF0D27" w14:textId="77777777" w:rsidR="00677E9F" w:rsidRDefault="00677E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D197" w14:textId="77777777" w:rsidR="00F30F71" w:rsidRDefault="00F30F71">
    <w:pPr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7F8" w14:textId="77777777" w:rsidR="00677E9F" w:rsidRDefault="00677E9F">
      <w:pPr>
        <w:spacing w:line="240" w:lineRule="auto"/>
        <w:ind w:left="0" w:hanging="2"/>
      </w:pPr>
      <w:r>
        <w:separator/>
      </w:r>
    </w:p>
  </w:footnote>
  <w:footnote w:type="continuationSeparator" w:id="0">
    <w:p w14:paraId="16184CB2" w14:textId="77777777" w:rsidR="00677E9F" w:rsidRDefault="00677E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727B" w14:textId="77777777" w:rsidR="00F30F71" w:rsidRDefault="00F30F71">
    <w:pPr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1"/>
    <w:rsid w:val="00677E9F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781A"/>
  <w15:docId w15:val="{241D4E4E-6B0F-46B3-8CC3-ECE3DE2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">
    <w:name w:val="Corpo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  <w:lang w:val="it-IT"/>
    </w:rPr>
  </w:style>
  <w:style w:type="paragraph" w:customStyle="1" w:styleId="Stiletabella1">
    <w:name w:val="Stile tabella 1"/>
    <w:pPr>
      <w:suppressAutoHyphens/>
      <w:ind w:leftChars="-1" w:hangingChars="1"/>
      <w:textDirection w:val="btLr"/>
      <w:textAlignment w:val="top"/>
    </w:pPr>
    <w:rPr>
      <w:rFonts w:ascii="Helvetica Neue" w:eastAsia="Helvetica Neue" w:hAnsi="Helvetica Neue" w:cs="Helvetica Neue"/>
      <w:b/>
      <w:bCs/>
      <w:color w:val="000000"/>
      <w:sz w:val="20"/>
      <w:szCs w:val="20"/>
    </w:rPr>
  </w:style>
  <w:style w:type="paragraph" w:customStyle="1" w:styleId="Stiletabella2">
    <w:name w:val="Stile tabella 2"/>
    <w:pPr>
      <w:suppressAutoHyphens/>
      <w:ind w:leftChars="-1" w:hangingChars="1"/>
      <w:textDirection w:val="btLr"/>
      <w:textAlignment w:val="top"/>
    </w:pPr>
    <w:rPr>
      <w:rFonts w:ascii="Helvetica Neue" w:eastAsia="Helvetica Neue" w:hAnsi="Helvetica Neue" w:cs="Helvetica Neue"/>
      <w:color w:val="000000"/>
      <w:sz w:val="20"/>
      <w:szCs w:val="20"/>
    </w:rPr>
  </w:style>
  <w:style w:type="character" w:customStyle="1" w:styleId="Nessuno">
    <w:name w:val="Nessuno"/>
    <w:rPr>
      <w:w w:val="100"/>
      <w:position w:val="-1"/>
      <w:effect w:val="none"/>
      <w:vertAlign w:val="baseline"/>
      <w:cs w:val="0"/>
      <w:em w:val="none"/>
      <w:lang w:val="it-IT"/>
    </w:rPr>
  </w:style>
  <w:style w:type="paragraph" w:customStyle="1" w:styleId="Didefault">
    <w:name w:val="Di default"/>
    <w:pPr>
      <w:suppressAutoHyphens/>
      <w:spacing w:before="160"/>
      <w:ind w:leftChars="-1" w:hangingChars="1"/>
      <w:textDirection w:val="btLr"/>
      <w:textAlignment w:val="top"/>
    </w:pPr>
    <w:rPr>
      <w:rFonts w:ascii="Helvetica Neue" w:eastAsia="Helvetica Neue" w:hAnsi="Helvetica Neue" w:cs="Helvetica Neue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</w:tblPr>
  </w:style>
  <w:style w:type="table" w:customStyle="1" w:styleId="afff2">
    <w:basedOn w:val="TableNormal1"/>
    <w:tblPr>
      <w:tblStyleRowBandSize w:val="1"/>
      <w:tblStyleColBandSize w:val="1"/>
    </w:tblPr>
  </w:style>
  <w:style w:type="table" w:customStyle="1" w:styleId="afff3">
    <w:basedOn w:val="TableNormal1"/>
    <w:tblPr>
      <w:tblStyleRowBandSize w:val="1"/>
      <w:tblStyleColBandSize w:val="1"/>
    </w:tblPr>
  </w:style>
  <w:style w:type="table" w:customStyle="1" w:styleId="afff4">
    <w:basedOn w:val="TableNormal1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/VT0FdiF890FRX080SWi4VIiA==">CgMxLjA4AHIhMVR2T25ZbFJtcVBseWVEUlh5UWNSZEQ0NDdBN3FDbFdj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4812</Words>
  <Characters>27435</Characters>
  <Application>Microsoft Office Word</Application>
  <DocSecurity>0</DocSecurity>
  <Lines>228</Lines>
  <Paragraphs>64</Paragraphs>
  <ScaleCrop>false</ScaleCrop>
  <Company/>
  <LinksUpToDate>false</LinksUpToDate>
  <CharactersWithSpaces>32183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macrina</dc:creator>
  <cp:lastModifiedBy>anna maria macrina</cp:lastModifiedBy>
  <cp:revision>2</cp:revision>
  <dcterms:created xsi:type="dcterms:W3CDTF">2023-11-06T09:07:00Z</dcterms:created>
  <dcterms:modified xsi:type="dcterms:W3CDTF">2023-11-06T09:07:00Z</dcterms:modified>
</cp:coreProperties>
</file>